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ХАНТЫ-МАНСИЙСКИЙ АВТОНОМНЫЙ ОКРУГ - ЮГРА</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ТЮМЕНСКАЯ ОБЛАСТЬ</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ХАНТЫ-МАНСИЙСКИЙ МУНИЦИПАЛЬНЫЙ РАЙОН</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МУНИЦИПАЛЬНОЕ ОБРАЗОВАНИЕ</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СЕЛЬСКОЕ ПОСЕЛЕНИЕ ВЫКАТНОЙ</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p>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СОВЕТ ДЕПУТАТОВ</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p>
    <w:p w:rsidR="00AA3215" w:rsidRPr="00AA3215" w:rsidRDefault="00AA3215" w:rsidP="00AA3215">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ab/>
      </w:r>
      <w:bookmarkStart w:id="0" w:name="_GoBack"/>
      <w:bookmarkEnd w:id="0"/>
      <w:r w:rsidRPr="00AA3215">
        <w:rPr>
          <w:rFonts w:ascii="Times New Roman" w:eastAsia="Times New Roman" w:hAnsi="Times New Roman" w:cs="Times New Roman"/>
          <w:b/>
          <w:sz w:val="28"/>
          <w:szCs w:val="28"/>
          <w:lang w:eastAsia="ru-RU"/>
        </w:rPr>
        <w:t>РЕШЕНИЕ</w:t>
      </w:r>
      <w:r w:rsidRPr="00AA3215">
        <w:rPr>
          <w:rFonts w:ascii="Times New Roman" w:eastAsia="Times New Roman" w:hAnsi="Times New Roman" w:cs="Times New Roman"/>
          <w:b/>
          <w:sz w:val="28"/>
          <w:szCs w:val="28"/>
          <w:lang w:eastAsia="ru-RU"/>
        </w:rPr>
        <w:tab/>
      </w:r>
    </w:p>
    <w:p w:rsidR="00AA3215" w:rsidRPr="00AA3215" w:rsidRDefault="00AA3215" w:rsidP="00AA3215">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p>
    <w:p w:rsidR="00AA3215" w:rsidRPr="00AA3215" w:rsidRDefault="00E72B22" w:rsidP="00AA321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28</w:t>
      </w:r>
      <w:r w:rsidR="00AA3215" w:rsidRPr="00AA3215">
        <w:rPr>
          <w:rFonts w:ascii="Times New Roman" w:eastAsia="Times New Roman" w:hAnsi="Times New Roman" w:cs="Times New Roman"/>
          <w:sz w:val="28"/>
          <w:szCs w:val="28"/>
          <w:lang w:eastAsia="ru-RU"/>
        </w:rPr>
        <w:t>.</w:t>
      </w:r>
      <w:r w:rsidR="00587EDE">
        <w:rPr>
          <w:rFonts w:ascii="Times New Roman" w:eastAsia="Times New Roman" w:hAnsi="Times New Roman" w:cs="Times New Roman"/>
          <w:sz w:val="28"/>
          <w:szCs w:val="28"/>
          <w:lang w:eastAsia="ru-RU"/>
        </w:rPr>
        <w:t>12</w:t>
      </w:r>
      <w:r w:rsidR="00AA3215" w:rsidRPr="00AA3215">
        <w:rPr>
          <w:rFonts w:ascii="Times New Roman" w:eastAsia="Times New Roman" w:hAnsi="Times New Roman" w:cs="Times New Roman"/>
          <w:sz w:val="28"/>
          <w:szCs w:val="28"/>
          <w:lang w:eastAsia="ru-RU"/>
        </w:rPr>
        <w:t>.202</w:t>
      </w:r>
      <w:r w:rsidR="00165082">
        <w:rPr>
          <w:rFonts w:ascii="Times New Roman" w:eastAsia="Times New Roman" w:hAnsi="Times New Roman" w:cs="Times New Roman"/>
          <w:sz w:val="28"/>
          <w:szCs w:val="28"/>
          <w:lang w:eastAsia="ru-RU"/>
        </w:rPr>
        <w:t>1</w:t>
      </w:r>
      <w:r w:rsidR="00AA3215" w:rsidRPr="00AA321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w:t>
      </w:r>
      <w:r w:rsidR="00AA321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8</w:t>
      </w:r>
    </w:p>
    <w:p w:rsidR="00AA3215" w:rsidRPr="00AA3215" w:rsidRDefault="00AA3215" w:rsidP="00AA3215">
      <w:pPr>
        <w:spacing w:after="0" w:line="240" w:lineRule="auto"/>
        <w:rPr>
          <w:rFonts w:ascii="Times New Roman" w:eastAsia="Times New Roman" w:hAnsi="Times New Roman" w:cs="Times New Roman"/>
          <w:i/>
          <w:sz w:val="28"/>
          <w:szCs w:val="28"/>
          <w:lang w:eastAsia="ru-RU"/>
        </w:rPr>
      </w:pPr>
      <w:r w:rsidRPr="00AA3215">
        <w:rPr>
          <w:rFonts w:ascii="Times New Roman" w:eastAsia="Times New Roman" w:hAnsi="Times New Roman" w:cs="Times New Roman"/>
          <w:i/>
          <w:sz w:val="28"/>
          <w:szCs w:val="28"/>
          <w:lang w:eastAsia="ru-RU"/>
        </w:rPr>
        <w:t>п. Выкатной</w:t>
      </w:r>
    </w:p>
    <w:p w:rsidR="00AA3215" w:rsidRPr="00AA3215" w:rsidRDefault="00AA3215" w:rsidP="00AA3215">
      <w:pPr>
        <w:widowControl w:val="0"/>
        <w:autoSpaceDE w:val="0"/>
        <w:autoSpaceDN w:val="0"/>
        <w:adjustRightInd w:val="0"/>
        <w:spacing w:after="0" w:line="240" w:lineRule="auto"/>
        <w:rPr>
          <w:rFonts w:ascii="Times New Roman" w:eastAsia="Times New Roman" w:hAnsi="Times New Roman" w:cs="Times New Roman"/>
          <w:bCs/>
          <w:color w:val="000001"/>
          <w:sz w:val="28"/>
          <w:szCs w:val="28"/>
          <w:lang w:eastAsia="ru-RU"/>
        </w:rPr>
      </w:pPr>
    </w:p>
    <w:p w:rsidR="00AA3215" w:rsidRDefault="00AA3215" w:rsidP="001235D1">
      <w:pPr>
        <w:widowControl w:val="0"/>
        <w:autoSpaceDE w:val="0"/>
        <w:autoSpaceDN w:val="0"/>
        <w:adjustRightInd w:val="0"/>
        <w:spacing w:after="0" w:line="240" w:lineRule="auto"/>
        <w:ind w:right="4819"/>
        <w:jc w:val="both"/>
        <w:rPr>
          <w:rFonts w:ascii="Times New Roman" w:eastAsia="Times New Roman" w:hAnsi="Times New Roman" w:cs="Times New Roman"/>
          <w:bCs/>
          <w:color w:val="000001"/>
          <w:sz w:val="28"/>
          <w:szCs w:val="28"/>
          <w:lang w:eastAsia="ru-RU"/>
        </w:rPr>
      </w:pPr>
      <w:r w:rsidRPr="00AA3215">
        <w:rPr>
          <w:rFonts w:ascii="Times New Roman" w:eastAsia="Times New Roman" w:hAnsi="Times New Roman" w:cs="Times New Roman"/>
          <w:bCs/>
          <w:color w:val="000001"/>
          <w:sz w:val="28"/>
          <w:szCs w:val="28"/>
          <w:lang w:eastAsia="ru-RU"/>
        </w:rPr>
        <w:t>О</w:t>
      </w:r>
      <w:r>
        <w:rPr>
          <w:rFonts w:ascii="Times New Roman" w:eastAsia="Times New Roman" w:hAnsi="Times New Roman" w:cs="Times New Roman"/>
          <w:bCs/>
          <w:color w:val="000001"/>
          <w:sz w:val="28"/>
          <w:szCs w:val="28"/>
          <w:lang w:eastAsia="ru-RU"/>
        </w:rPr>
        <w:t>б</w:t>
      </w:r>
      <w:r w:rsidRPr="00AA3215">
        <w:rPr>
          <w:rFonts w:ascii="Times New Roman" w:eastAsia="Times New Roman" w:hAnsi="Times New Roman" w:cs="Times New Roman"/>
          <w:bCs/>
          <w:color w:val="000001"/>
          <w:sz w:val="28"/>
          <w:szCs w:val="28"/>
          <w:lang w:eastAsia="ru-RU"/>
        </w:rPr>
        <w:t xml:space="preserve"> </w:t>
      </w:r>
      <w:r w:rsidR="00C45E0C">
        <w:rPr>
          <w:rFonts w:ascii="Times New Roman" w:eastAsia="Times New Roman" w:hAnsi="Times New Roman" w:cs="Times New Roman"/>
          <w:bCs/>
          <w:color w:val="000001"/>
          <w:sz w:val="28"/>
          <w:szCs w:val="28"/>
          <w:lang w:eastAsia="ru-RU"/>
        </w:rPr>
        <w:t>утверждении П</w:t>
      </w:r>
      <w:r w:rsidR="00D33EC4">
        <w:rPr>
          <w:rFonts w:ascii="Times New Roman" w:eastAsia="Times New Roman" w:hAnsi="Times New Roman" w:cs="Times New Roman"/>
          <w:bCs/>
          <w:color w:val="000001"/>
          <w:sz w:val="28"/>
          <w:szCs w:val="28"/>
          <w:lang w:eastAsia="ru-RU"/>
        </w:rPr>
        <w:t>оложения о муниципальном жилищном контроле на территории сельского поселения Выкатной</w:t>
      </w:r>
    </w:p>
    <w:p w:rsidR="00A61365" w:rsidRDefault="00A61365" w:rsidP="00AA3215">
      <w:pPr>
        <w:spacing w:after="0" w:line="240" w:lineRule="auto"/>
        <w:jc w:val="both"/>
        <w:rPr>
          <w:rFonts w:ascii="Times New Roman" w:hAnsi="Times New Roman" w:cs="Times New Roman"/>
          <w:sz w:val="28"/>
          <w:szCs w:val="28"/>
        </w:rPr>
      </w:pPr>
    </w:p>
    <w:p w:rsidR="00D33EC4" w:rsidRDefault="00AA3215" w:rsidP="00D33EC4">
      <w:pPr>
        <w:spacing w:after="0" w:line="240" w:lineRule="auto"/>
        <w:ind w:firstLine="708"/>
        <w:jc w:val="both"/>
        <w:rPr>
          <w:rFonts w:ascii="Times New Roman" w:eastAsia="Times New Roman" w:hAnsi="Times New Roman" w:cs="Times New Roman"/>
          <w:color w:val="000000"/>
          <w:sz w:val="28"/>
          <w:szCs w:val="28"/>
          <w:lang w:eastAsia="ru-RU"/>
        </w:rPr>
      </w:pPr>
      <w:r w:rsidRPr="00AA3215">
        <w:rPr>
          <w:rFonts w:ascii="Times New Roman" w:eastAsia="Times New Roman" w:hAnsi="Times New Roman" w:cs="Times New Roman"/>
          <w:color w:val="000000"/>
          <w:sz w:val="28"/>
          <w:szCs w:val="28"/>
          <w:lang w:eastAsia="ru-RU"/>
        </w:rPr>
        <w:t>В соответствии с</w:t>
      </w:r>
      <w:r w:rsidR="00C45E0C">
        <w:rPr>
          <w:rFonts w:ascii="Times New Roman" w:eastAsia="Times New Roman" w:hAnsi="Times New Roman" w:cs="Times New Roman"/>
          <w:color w:val="000000"/>
          <w:sz w:val="28"/>
          <w:szCs w:val="28"/>
          <w:lang w:eastAsia="ru-RU"/>
        </w:rPr>
        <w:t>о статьей 20</w:t>
      </w:r>
      <w:r w:rsidRPr="00AA3215">
        <w:rPr>
          <w:rFonts w:ascii="Times New Roman" w:eastAsia="Times New Roman" w:hAnsi="Times New Roman" w:cs="Times New Roman"/>
          <w:color w:val="000000"/>
          <w:sz w:val="28"/>
          <w:szCs w:val="28"/>
          <w:lang w:eastAsia="ru-RU"/>
        </w:rPr>
        <w:t xml:space="preserve"> </w:t>
      </w:r>
      <w:r w:rsidR="00D33EC4">
        <w:rPr>
          <w:rFonts w:ascii="Times New Roman" w:eastAsia="Times New Roman" w:hAnsi="Times New Roman" w:cs="Times New Roman"/>
          <w:color w:val="000000"/>
          <w:sz w:val="28"/>
          <w:szCs w:val="28"/>
          <w:lang w:eastAsia="ru-RU"/>
        </w:rPr>
        <w:t>Жилищн</w:t>
      </w:r>
      <w:r w:rsidR="00C45E0C">
        <w:rPr>
          <w:rFonts w:ascii="Times New Roman" w:eastAsia="Times New Roman" w:hAnsi="Times New Roman" w:cs="Times New Roman"/>
          <w:color w:val="000000"/>
          <w:sz w:val="28"/>
          <w:szCs w:val="28"/>
          <w:lang w:eastAsia="ru-RU"/>
        </w:rPr>
        <w:t>ого</w:t>
      </w:r>
      <w:r w:rsidR="00D33EC4">
        <w:rPr>
          <w:rFonts w:ascii="Times New Roman" w:eastAsia="Times New Roman" w:hAnsi="Times New Roman" w:cs="Times New Roman"/>
          <w:color w:val="000000"/>
          <w:sz w:val="28"/>
          <w:szCs w:val="28"/>
          <w:lang w:eastAsia="ru-RU"/>
        </w:rPr>
        <w:t xml:space="preserve"> кодекс</w:t>
      </w:r>
      <w:r w:rsidR="00C45E0C">
        <w:rPr>
          <w:rFonts w:ascii="Times New Roman" w:eastAsia="Times New Roman" w:hAnsi="Times New Roman" w:cs="Times New Roman"/>
          <w:color w:val="000000"/>
          <w:sz w:val="28"/>
          <w:szCs w:val="28"/>
          <w:lang w:eastAsia="ru-RU"/>
        </w:rPr>
        <w:t>а</w:t>
      </w:r>
      <w:r w:rsidR="00D33EC4" w:rsidRPr="00D33EC4">
        <w:rPr>
          <w:rFonts w:ascii="Times New Roman" w:eastAsia="Times New Roman" w:hAnsi="Times New Roman" w:cs="Times New Roman"/>
          <w:color w:val="000000"/>
          <w:sz w:val="28"/>
          <w:szCs w:val="28"/>
          <w:lang w:eastAsia="ru-RU"/>
        </w:rPr>
        <w:t xml:space="preserve"> </w:t>
      </w:r>
      <w:r w:rsidR="00D33EC4">
        <w:rPr>
          <w:rFonts w:ascii="Times New Roman" w:eastAsia="Times New Roman" w:hAnsi="Times New Roman" w:cs="Times New Roman"/>
          <w:color w:val="000000"/>
          <w:sz w:val="28"/>
          <w:szCs w:val="28"/>
          <w:lang w:eastAsia="ru-RU"/>
        </w:rPr>
        <w:t>Российской Федерации,</w:t>
      </w:r>
      <w:r w:rsidR="00D33EC4" w:rsidRPr="00F87213">
        <w:rPr>
          <w:rFonts w:ascii="Times New Roman" w:eastAsia="Times New Roman" w:hAnsi="Times New Roman" w:cs="Times New Roman"/>
          <w:sz w:val="28"/>
          <w:szCs w:val="28"/>
          <w:lang w:eastAsia="ru-RU"/>
        </w:rPr>
        <w:t xml:space="preserve"> </w:t>
      </w:r>
      <w:r w:rsidR="00C6679C" w:rsidRPr="001D34DB">
        <w:rPr>
          <w:rFonts w:ascii="Times New Roman" w:hAnsi="Times New Roman" w:cs="Times New Roman"/>
          <w:sz w:val="28"/>
          <w:szCs w:val="28"/>
        </w:rPr>
        <w:t xml:space="preserve">статьей 3 Федерального закона от 31.07.2020 </w:t>
      </w:r>
      <w:r w:rsidR="00C6679C">
        <w:rPr>
          <w:rFonts w:ascii="Times New Roman" w:hAnsi="Times New Roman" w:cs="Times New Roman"/>
          <w:sz w:val="28"/>
          <w:szCs w:val="28"/>
        </w:rPr>
        <w:t>№</w:t>
      </w:r>
      <w:r w:rsidR="00C6679C" w:rsidRPr="001D34DB">
        <w:rPr>
          <w:rFonts w:ascii="Times New Roman" w:hAnsi="Times New Roman" w:cs="Times New Roman"/>
          <w:sz w:val="28"/>
          <w:szCs w:val="28"/>
        </w:rPr>
        <w:t xml:space="preserve"> 248-ФЗ </w:t>
      </w:r>
      <w:r w:rsidR="00C6679C">
        <w:rPr>
          <w:rFonts w:ascii="Times New Roman" w:hAnsi="Times New Roman" w:cs="Times New Roman"/>
          <w:sz w:val="28"/>
          <w:szCs w:val="28"/>
        </w:rPr>
        <w:t>«</w:t>
      </w:r>
      <w:r w:rsidR="00C6679C" w:rsidRPr="001D34DB">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C6679C">
        <w:rPr>
          <w:rFonts w:ascii="Times New Roman" w:hAnsi="Times New Roman" w:cs="Times New Roman"/>
          <w:sz w:val="28"/>
          <w:szCs w:val="28"/>
        </w:rPr>
        <w:t>»</w:t>
      </w:r>
      <w:r w:rsidR="00C6679C" w:rsidRPr="001D34DB">
        <w:rPr>
          <w:rFonts w:ascii="Times New Roman" w:hAnsi="Times New Roman" w:cs="Times New Roman"/>
          <w:sz w:val="28"/>
          <w:szCs w:val="28"/>
        </w:rPr>
        <w:t>, пунктом 32 части 1 статьи 14 Фед</w:t>
      </w:r>
      <w:r w:rsidR="00C6679C">
        <w:rPr>
          <w:rFonts w:ascii="Times New Roman" w:hAnsi="Times New Roman" w:cs="Times New Roman"/>
          <w:sz w:val="28"/>
          <w:szCs w:val="28"/>
        </w:rPr>
        <w:t>ерального закона от 06.10.2003 №</w:t>
      </w:r>
      <w:r w:rsidR="00C6679C" w:rsidRPr="001D34DB">
        <w:rPr>
          <w:rFonts w:ascii="Times New Roman" w:hAnsi="Times New Roman" w:cs="Times New Roman"/>
          <w:sz w:val="28"/>
          <w:szCs w:val="28"/>
        </w:rPr>
        <w:t xml:space="preserve"> 131-ФЗ </w:t>
      </w:r>
      <w:r w:rsidR="00C6679C">
        <w:rPr>
          <w:rFonts w:ascii="Times New Roman" w:hAnsi="Times New Roman" w:cs="Times New Roman"/>
          <w:sz w:val="28"/>
          <w:szCs w:val="28"/>
        </w:rPr>
        <w:t>«</w:t>
      </w:r>
      <w:r w:rsidR="00C6679C" w:rsidRPr="001D34DB">
        <w:rPr>
          <w:rFonts w:ascii="Times New Roman" w:hAnsi="Times New Roman" w:cs="Times New Roman"/>
          <w:sz w:val="28"/>
          <w:szCs w:val="28"/>
        </w:rPr>
        <w:t>Об общих принципах организации местного самоуп</w:t>
      </w:r>
      <w:r w:rsidR="00C6679C">
        <w:rPr>
          <w:rFonts w:ascii="Times New Roman" w:hAnsi="Times New Roman" w:cs="Times New Roman"/>
          <w:sz w:val="28"/>
          <w:szCs w:val="28"/>
        </w:rPr>
        <w:t>равления в Российской Федерации»</w:t>
      </w:r>
      <w:r w:rsidR="00C6679C" w:rsidRPr="001D34DB">
        <w:rPr>
          <w:rFonts w:ascii="Times New Roman" w:hAnsi="Times New Roman" w:cs="Times New Roman"/>
          <w:sz w:val="28"/>
          <w:szCs w:val="28"/>
        </w:rPr>
        <w:t xml:space="preserve">, статьей 1 Закона Ханты-Мансийского автономного округа-Югры от 26.09.2014 </w:t>
      </w:r>
      <w:r w:rsidR="00C6679C">
        <w:rPr>
          <w:rFonts w:ascii="Times New Roman" w:hAnsi="Times New Roman" w:cs="Times New Roman"/>
          <w:sz w:val="28"/>
          <w:szCs w:val="28"/>
        </w:rPr>
        <w:t>№</w:t>
      </w:r>
      <w:r w:rsidR="00C6679C" w:rsidRPr="001D34DB">
        <w:rPr>
          <w:rFonts w:ascii="Times New Roman" w:hAnsi="Times New Roman" w:cs="Times New Roman"/>
          <w:sz w:val="28"/>
          <w:szCs w:val="28"/>
        </w:rPr>
        <w:t xml:space="preserve"> 78-оз </w:t>
      </w:r>
      <w:r w:rsidR="00C6679C">
        <w:rPr>
          <w:rFonts w:ascii="Times New Roman" w:hAnsi="Times New Roman" w:cs="Times New Roman"/>
          <w:sz w:val="28"/>
          <w:szCs w:val="28"/>
        </w:rPr>
        <w:t>«</w:t>
      </w:r>
      <w:r w:rsidR="00C6679C" w:rsidRPr="001D34DB">
        <w:rPr>
          <w:rFonts w:ascii="Times New Roman" w:hAnsi="Times New Roman" w:cs="Times New Roman"/>
          <w:sz w:val="28"/>
          <w:szCs w:val="28"/>
        </w:rPr>
        <w:t>Об отдельных вопросах организации местного самоуправления в Ханты-Мансийском автономном округе-Югре</w:t>
      </w:r>
      <w:r w:rsidR="00C6679C">
        <w:rPr>
          <w:rFonts w:ascii="Times New Roman" w:hAnsi="Times New Roman" w:cs="Times New Roman"/>
          <w:sz w:val="28"/>
          <w:szCs w:val="28"/>
        </w:rPr>
        <w:t>»</w:t>
      </w:r>
      <w:r w:rsidR="00C6679C" w:rsidRPr="001D34DB">
        <w:rPr>
          <w:rFonts w:ascii="Times New Roman" w:hAnsi="Times New Roman" w:cs="Times New Roman"/>
          <w:sz w:val="28"/>
          <w:szCs w:val="28"/>
        </w:rPr>
        <w:t xml:space="preserve">, Уставом сельского поселения </w:t>
      </w:r>
      <w:r w:rsidR="00C6679C">
        <w:rPr>
          <w:rFonts w:ascii="Times New Roman" w:hAnsi="Times New Roman" w:cs="Times New Roman"/>
          <w:sz w:val="28"/>
          <w:szCs w:val="28"/>
        </w:rPr>
        <w:t>Выкатной,</w:t>
      </w:r>
    </w:p>
    <w:p w:rsidR="00AA3215" w:rsidRDefault="00AA3215" w:rsidP="00AA3215">
      <w:pPr>
        <w:spacing w:after="0" w:line="240" w:lineRule="auto"/>
        <w:jc w:val="both"/>
        <w:rPr>
          <w:rFonts w:ascii="Times New Roman" w:hAnsi="Times New Roman" w:cs="Times New Roman"/>
          <w:sz w:val="28"/>
          <w:szCs w:val="28"/>
        </w:rPr>
      </w:pPr>
    </w:p>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Совет депутатов сельского поселения Выкатной</w:t>
      </w:r>
    </w:p>
    <w:p w:rsid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РЕШИЛ:</w:t>
      </w:r>
    </w:p>
    <w:p w:rsidR="00AA3215" w:rsidRDefault="00AA3215" w:rsidP="00AA3215">
      <w:pPr>
        <w:spacing w:after="0" w:line="240" w:lineRule="auto"/>
        <w:jc w:val="both"/>
        <w:rPr>
          <w:rFonts w:ascii="Times New Roman" w:eastAsia="Times New Roman" w:hAnsi="Times New Roman" w:cs="Times New Roman"/>
          <w:sz w:val="28"/>
          <w:szCs w:val="28"/>
          <w:lang w:eastAsia="ru-RU"/>
        </w:rPr>
      </w:pPr>
    </w:p>
    <w:p w:rsidR="00D33EC4" w:rsidRDefault="00AA3215" w:rsidP="00D33E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3EC4">
        <w:rPr>
          <w:rFonts w:ascii="Times New Roman" w:hAnsi="Times New Roman" w:cs="Times New Roman"/>
          <w:sz w:val="28"/>
          <w:szCs w:val="28"/>
        </w:rPr>
        <w:t xml:space="preserve">1. </w:t>
      </w:r>
      <w:r w:rsidR="00FD2A60">
        <w:rPr>
          <w:rFonts w:ascii="Times New Roman" w:eastAsia="Times New Roman" w:hAnsi="Times New Roman" w:cs="Times New Roman"/>
          <w:sz w:val="28"/>
          <w:szCs w:val="28"/>
          <w:lang w:eastAsia="ru-RU"/>
        </w:rPr>
        <w:t xml:space="preserve">Утвердить </w:t>
      </w:r>
      <w:r w:rsidR="00C45E0C">
        <w:rPr>
          <w:rFonts w:ascii="Times New Roman" w:eastAsia="Times New Roman" w:hAnsi="Times New Roman" w:cs="Times New Roman"/>
          <w:sz w:val="28"/>
          <w:szCs w:val="28"/>
          <w:lang w:eastAsia="ru-RU"/>
        </w:rPr>
        <w:t>П</w:t>
      </w:r>
      <w:r w:rsidR="00D33EC4" w:rsidRPr="00F87213">
        <w:rPr>
          <w:rFonts w:ascii="Times New Roman" w:eastAsia="Times New Roman" w:hAnsi="Times New Roman" w:cs="Times New Roman"/>
          <w:sz w:val="28"/>
          <w:szCs w:val="28"/>
          <w:lang w:eastAsia="ru-RU"/>
        </w:rPr>
        <w:t xml:space="preserve">оложение о муниципальном </w:t>
      </w:r>
      <w:r w:rsidR="00C45E0C">
        <w:rPr>
          <w:rFonts w:ascii="Times New Roman" w:eastAsia="Times New Roman" w:hAnsi="Times New Roman" w:cs="Times New Roman"/>
          <w:sz w:val="28"/>
          <w:szCs w:val="28"/>
          <w:lang w:eastAsia="ru-RU"/>
        </w:rPr>
        <w:t>жилищном</w:t>
      </w:r>
      <w:r w:rsidR="00D33EC4" w:rsidRPr="00F87213">
        <w:rPr>
          <w:rFonts w:ascii="Times New Roman" w:eastAsia="Times New Roman" w:hAnsi="Times New Roman" w:cs="Times New Roman"/>
          <w:sz w:val="28"/>
          <w:szCs w:val="28"/>
          <w:lang w:eastAsia="ru-RU"/>
        </w:rPr>
        <w:t xml:space="preserve"> контроле на территории сельского поселения Выкатной согласно приложению.</w:t>
      </w:r>
    </w:p>
    <w:p w:rsidR="00BA5E62" w:rsidRPr="001D34DB" w:rsidRDefault="00BA5E62" w:rsidP="00BA5E62">
      <w:pPr>
        <w:spacing w:after="0" w:line="240" w:lineRule="auto"/>
        <w:ind w:firstLine="708"/>
        <w:jc w:val="both"/>
        <w:rPr>
          <w:rFonts w:ascii="Times New Roman" w:hAnsi="Times New Roman" w:cs="Times New Roman"/>
          <w:sz w:val="28"/>
          <w:szCs w:val="28"/>
        </w:rPr>
      </w:pPr>
      <w:r w:rsidRPr="001D34DB">
        <w:rPr>
          <w:rFonts w:ascii="Times New Roman" w:hAnsi="Times New Roman" w:cs="Times New Roman"/>
          <w:sz w:val="28"/>
          <w:szCs w:val="28"/>
        </w:rPr>
        <w:t>2. Настоящее решение вступает в силу после его официального опубликования (обнародования) и применяется к правоотношениям, возникающим с 1 января 2022 года.</w:t>
      </w:r>
    </w:p>
    <w:p w:rsidR="00C6679C" w:rsidRDefault="00C6679C" w:rsidP="00C6679C">
      <w:pPr>
        <w:spacing w:after="0" w:line="240" w:lineRule="auto"/>
        <w:ind w:firstLine="708"/>
        <w:jc w:val="both"/>
        <w:rPr>
          <w:rFonts w:ascii="Times New Roman" w:hAnsi="Times New Roman" w:cs="Times New Roman"/>
          <w:sz w:val="28"/>
          <w:szCs w:val="28"/>
        </w:rPr>
      </w:pPr>
      <w:r w:rsidRPr="001D34DB">
        <w:rPr>
          <w:rFonts w:ascii="Times New Roman" w:hAnsi="Times New Roman" w:cs="Times New Roman"/>
          <w:sz w:val="28"/>
          <w:szCs w:val="28"/>
        </w:rPr>
        <w:t>3. Контроль за исполнением настоящего решения оставляю за собой.</w:t>
      </w:r>
    </w:p>
    <w:p w:rsidR="00523187" w:rsidRDefault="00523187" w:rsidP="00523187">
      <w:pPr>
        <w:spacing w:after="0" w:line="312" w:lineRule="atLeast"/>
        <w:jc w:val="both"/>
        <w:textAlignment w:val="baseline"/>
        <w:rPr>
          <w:rFonts w:ascii="Times New Roman" w:eastAsia="Calibri" w:hAnsi="Times New Roman" w:cs="Times New Roman"/>
          <w:sz w:val="28"/>
          <w:szCs w:val="28"/>
        </w:rPr>
      </w:pPr>
    </w:p>
    <w:p w:rsidR="00C6679C" w:rsidRPr="00523187" w:rsidRDefault="00C6679C" w:rsidP="00523187">
      <w:pPr>
        <w:spacing w:after="0" w:line="312" w:lineRule="atLeast"/>
        <w:jc w:val="both"/>
        <w:textAlignment w:val="baseline"/>
        <w:rPr>
          <w:rFonts w:ascii="Times New Roman" w:eastAsia="Calibri" w:hAnsi="Times New Roman" w:cs="Times New Roman"/>
          <w:sz w:val="28"/>
          <w:szCs w:val="28"/>
        </w:rPr>
      </w:pPr>
    </w:p>
    <w:p w:rsidR="00523187" w:rsidRPr="00523187" w:rsidRDefault="00523187" w:rsidP="00523187">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523187">
        <w:rPr>
          <w:rFonts w:ascii="Times New Roman" w:eastAsia="Times New Roman" w:hAnsi="Times New Roman" w:cs="Times New Roman"/>
          <w:sz w:val="28"/>
          <w:szCs w:val="28"/>
          <w:lang w:eastAsia="zh-CN"/>
        </w:rPr>
        <w:t>Председатель Совета депутатов</w:t>
      </w:r>
    </w:p>
    <w:p w:rsidR="00523187" w:rsidRPr="00523187" w:rsidRDefault="00523187" w:rsidP="00523187">
      <w:pPr>
        <w:widowControl w:val="0"/>
        <w:suppressAutoHyphens/>
        <w:autoSpaceDE w:val="0"/>
        <w:spacing w:after="0" w:line="240" w:lineRule="auto"/>
        <w:jc w:val="both"/>
        <w:rPr>
          <w:rFonts w:ascii="Arial" w:eastAsia="Times New Roman" w:hAnsi="Arial" w:cs="Arial"/>
          <w:sz w:val="20"/>
          <w:szCs w:val="20"/>
          <w:lang w:eastAsia="zh-CN"/>
        </w:rPr>
      </w:pPr>
      <w:r w:rsidRPr="00523187">
        <w:rPr>
          <w:rFonts w:ascii="Times New Roman" w:eastAsia="Times New Roman" w:hAnsi="Times New Roman" w:cs="Times New Roman"/>
          <w:sz w:val="28"/>
          <w:szCs w:val="28"/>
          <w:lang w:eastAsia="zh-CN"/>
        </w:rPr>
        <w:t>сельского поселения Выкатной                                                 Н.Г. Щепёткин</w:t>
      </w:r>
    </w:p>
    <w:p w:rsidR="00DA6CBE" w:rsidRDefault="00DA6CBE" w:rsidP="00AA3215">
      <w:pPr>
        <w:spacing w:after="0" w:line="240" w:lineRule="auto"/>
        <w:jc w:val="both"/>
        <w:rPr>
          <w:rFonts w:ascii="Times New Roman" w:hAnsi="Times New Roman" w:cs="Times New Roman"/>
          <w:sz w:val="28"/>
          <w:szCs w:val="28"/>
        </w:rPr>
      </w:pPr>
    </w:p>
    <w:p w:rsidR="00BA5E62" w:rsidRDefault="00BA5E62" w:rsidP="00AA3215">
      <w:pPr>
        <w:spacing w:after="0" w:line="240" w:lineRule="auto"/>
        <w:jc w:val="both"/>
        <w:rPr>
          <w:rFonts w:ascii="Times New Roman" w:hAnsi="Times New Roman" w:cs="Times New Roman"/>
          <w:sz w:val="28"/>
          <w:szCs w:val="28"/>
        </w:rPr>
      </w:pPr>
    </w:p>
    <w:p w:rsidR="00DA6CBE" w:rsidRPr="00DA6CBE" w:rsidRDefault="00DA6CBE" w:rsidP="00DA6CBE">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DA6CBE">
        <w:rPr>
          <w:rFonts w:ascii="Times New Roman" w:eastAsia="Times New Roman" w:hAnsi="Times New Roman" w:cs="Times New Roman"/>
          <w:sz w:val="28"/>
          <w:szCs w:val="28"/>
          <w:lang w:eastAsia="ru-RU"/>
        </w:rPr>
        <w:t>Глава сельского</w:t>
      </w:r>
    </w:p>
    <w:p w:rsidR="00DA6CBE" w:rsidRPr="00DA6CBE" w:rsidRDefault="00DA6CBE" w:rsidP="00DA6CBE">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DA6CBE">
        <w:rPr>
          <w:rFonts w:ascii="Times New Roman" w:eastAsia="Times New Roman" w:hAnsi="Times New Roman" w:cs="Times New Roman"/>
          <w:sz w:val="28"/>
          <w:szCs w:val="28"/>
          <w:lang w:eastAsia="ru-RU"/>
        </w:rPr>
        <w:t>поселения Выкатной                                                                   Н.Г. Щепёткин</w:t>
      </w:r>
    </w:p>
    <w:p w:rsidR="00D33EC4" w:rsidRPr="00E20A46" w:rsidRDefault="00D33EC4" w:rsidP="00D33EC4">
      <w:pPr>
        <w:spacing w:after="0" w:line="240" w:lineRule="auto"/>
        <w:ind w:firstLine="567"/>
        <w:jc w:val="right"/>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lastRenderedPageBreak/>
        <w:t>Приложение</w:t>
      </w:r>
    </w:p>
    <w:p w:rsidR="00D33EC4" w:rsidRPr="00E20A46" w:rsidRDefault="00D33EC4" w:rsidP="00D33EC4">
      <w:pPr>
        <w:spacing w:after="0" w:line="240" w:lineRule="auto"/>
        <w:ind w:firstLine="567"/>
        <w:jc w:val="right"/>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 xml:space="preserve">к решению Совета депутатов </w:t>
      </w:r>
    </w:p>
    <w:p w:rsidR="00D33EC4" w:rsidRPr="00E20A46" w:rsidRDefault="00D33EC4" w:rsidP="00D33EC4">
      <w:pPr>
        <w:spacing w:after="0" w:line="240" w:lineRule="auto"/>
        <w:ind w:firstLine="567"/>
        <w:jc w:val="right"/>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сельского поселения Выкатной</w:t>
      </w:r>
    </w:p>
    <w:p w:rsidR="00D33EC4" w:rsidRDefault="00D33EC4" w:rsidP="00D33EC4">
      <w:pPr>
        <w:spacing w:after="0" w:line="240" w:lineRule="auto"/>
        <w:ind w:firstLine="567"/>
        <w:jc w:val="right"/>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 xml:space="preserve">от </w:t>
      </w:r>
      <w:r w:rsidR="00E72B22">
        <w:rPr>
          <w:rFonts w:ascii="Times New Roman" w:eastAsia="Times New Roman" w:hAnsi="Times New Roman" w:cs="Times New Roman"/>
          <w:sz w:val="24"/>
          <w:szCs w:val="24"/>
          <w:lang w:eastAsia="ru-RU"/>
        </w:rPr>
        <w:t>28</w:t>
      </w:r>
      <w:r w:rsidRPr="00E20A46">
        <w:rPr>
          <w:rFonts w:ascii="Times New Roman" w:eastAsia="Times New Roman" w:hAnsi="Times New Roman" w:cs="Times New Roman"/>
          <w:sz w:val="24"/>
          <w:szCs w:val="24"/>
          <w:lang w:eastAsia="ru-RU"/>
        </w:rPr>
        <w:t>.1</w:t>
      </w:r>
      <w:r w:rsidR="00C6679C">
        <w:rPr>
          <w:rFonts w:ascii="Times New Roman" w:eastAsia="Times New Roman" w:hAnsi="Times New Roman" w:cs="Times New Roman"/>
          <w:sz w:val="24"/>
          <w:szCs w:val="24"/>
          <w:lang w:eastAsia="ru-RU"/>
        </w:rPr>
        <w:t>2</w:t>
      </w:r>
      <w:r w:rsidRPr="00E20A46">
        <w:rPr>
          <w:rFonts w:ascii="Times New Roman" w:eastAsia="Times New Roman" w:hAnsi="Times New Roman" w:cs="Times New Roman"/>
          <w:sz w:val="24"/>
          <w:szCs w:val="24"/>
          <w:lang w:eastAsia="ru-RU"/>
        </w:rPr>
        <w:t xml:space="preserve">.2021 № </w:t>
      </w:r>
      <w:r w:rsidR="00E72B22">
        <w:rPr>
          <w:rFonts w:ascii="Times New Roman" w:eastAsia="Times New Roman" w:hAnsi="Times New Roman" w:cs="Times New Roman"/>
          <w:sz w:val="24"/>
          <w:szCs w:val="24"/>
          <w:lang w:eastAsia="ru-RU"/>
        </w:rPr>
        <w:t>1</w:t>
      </w:r>
      <w:r w:rsidRPr="00E20A46">
        <w:rPr>
          <w:rFonts w:ascii="Times New Roman" w:eastAsia="Times New Roman" w:hAnsi="Times New Roman" w:cs="Times New Roman"/>
          <w:sz w:val="24"/>
          <w:szCs w:val="24"/>
          <w:lang w:eastAsia="ru-RU"/>
        </w:rPr>
        <w:t>0</w:t>
      </w:r>
      <w:r w:rsidR="00E72B22">
        <w:rPr>
          <w:rFonts w:ascii="Times New Roman" w:eastAsia="Times New Roman" w:hAnsi="Times New Roman" w:cs="Times New Roman"/>
          <w:sz w:val="24"/>
          <w:szCs w:val="24"/>
          <w:lang w:eastAsia="ru-RU"/>
        </w:rPr>
        <w:t>8</w:t>
      </w:r>
    </w:p>
    <w:p w:rsidR="00D33EC4" w:rsidRPr="00E20A46" w:rsidRDefault="00D33EC4" w:rsidP="00D33EC4">
      <w:pPr>
        <w:spacing w:after="0" w:line="240" w:lineRule="auto"/>
        <w:jc w:val="both"/>
        <w:rPr>
          <w:rFonts w:ascii="Times New Roman" w:eastAsia="Times New Roman" w:hAnsi="Times New Roman" w:cs="Times New Roman"/>
          <w:sz w:val="24"/>
          <w:szCs w:val="24"/>
          <w:lang w:eastAsia="ru-RU"/>
        </w:rPr>
      </w:pPr>
    </w:p>
    <w:p w:rsidR="00D33EC4" w:rsidRPr="00E20A46" w:rsidRDefault="00D33EC4" w:rsidP="00D33EC4">
      <w:pPr>
        <w:spacing w:after="0" w:line="240" w:lineRule="auto"/>
        <w:jc w:val="center"/>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П</w:t>
      </w:r>
      <w:r w:rsidR="00C6679C">
        <w:rPr>
          <w:rFonts w:ascii="Times New Roman" w:eastAsia="Times New Roman" w:hAnsi="Times New Roman" w:cs="Times New Roman"/>
          <w:sz w:val="24"/>
          <w:szCs w:val="24"/>
          <w:lang w:eastAsia="ru-RU"/>
        </w:rPr>
        <w:t xml:space="preserve">оложение </w:t>
      </w:r>
      <w:r w:rsidRPr="00E20A46">
        <w:rPr>
          <w:rFonts w:ascii="Times New Roman" w:eastAsia="Times New Roman" w:hAnsi="Times New Roman" w:cs="Times New Roman"/>
          <w:sz w:val="24"/>
          <w:szCs w:val="24"/>
          <w:lang w:eastAsia="ru-RU"/>
        </w:rPr>
        <w:t xml:space="preserve">о муниципальном </w:t>
      </w:r>
      <w:r>
        <w:rPr>
          <w:rFonts w:ascii="Times New Roman" w:eastAsia="Times New Roman" w:hAnsi="Times New Roman" w:cs="Times New Roman"/>
          <w:sz w:val="24"/>
          <w:szCs w:val="24"/>
          <w:lang w:eastAsia="ru-RU"/>
        </w:rPr>
        <w:t>жилищном</w:t>
      </w:r>
      <w:r w:rsidRPr="00E20A46">
        <w:rPr>
          <w:rFonts w:ascii="Times New Roman" w:eastAsia="Times New Roman" w:hAnsi="Times New Roman" w:cs="Times New Roman"/>
          <w:sz w:val="24"/>
          <w:szCs w:val="24"/>
          <w:lang w:eastAsia="ru-RU"/>
        </w:rPr>
        <w:t xml:space="preserve"> контроле </w:t>
      </w:r>
    </w:p>
    <w:p w:rsidR="00D33EC4" w:rsidRPr="00E20A46" w:rsidRDefault="00D33EC4" w:rsidP="00D33EC4">
      <w:pPr>
        <w:spacing w:after="0" w:line="240" w:lineRule="auto"/>
        <w:jc w:val="center"/>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на территории сельского поселения Выкатной</w:t>
      </w:r>
    </w:p>
    <w:p w:rsidR="00D33EC4" w:rsidRPr="00E20A46" w:rsidRDefault="00D33EC4" w:rsidP="00D33EC4">
      <w:pPr>
        <w:tabs>
          <w:tab w:val="left" w:pos="3994"/>
        </w:tabs>
        <w:spacing w:after="0" w:line="240" w:lineRule="auto"/>
        <w:jc w:val="center"/>
        <w:rPr>
          <w:rFonts w:ascii="Times New Roman" w:eastAsia="Times New Roman" w:hAnsi="Times New Roman" w:cs="Times New Roman"/>
          <w:sz w:val="24"/>
          <w:szCs w:val="24"/>
          <w:lang w:eastAsia="ru-RU"/>
        </w:rPr>
      </w:pPr>
    </w:p>
    <w:p w:rsidR="00D33EC4" w:rsidRPr="00E20A46" w:rsidRDefault="00C6679C" w:rsidP="00D33EC4">
      <w:pPr>
        <w:spacing w:after="0" w:line="240" w:lineRule="auto"/>
        <w:jc w:val="center"/>
        <w:rPr>
          <w:rFonts w:ascii="Times New Roman" w:eastAsia="Times New Roman" w:hAnsi="Times New Roman" w:cs="Times New Roman"/>
          <w:sz w:val="24"/>
          <w:szCs w:val="24"/>
          <w:lang w:eastAsia="ru-RU"/>
        </w:rPr>
      </w:pPr>
      <w:r w:rsidRPr="00587EDE">
        <w:rPr>
          <w:rFonts w:ascii="Times New Roman" w:eastAsia="Times New Roman" w:hAnsi="Times New Roman" w:cs="Times New Roman"/>
          <w:sz w:val="24"/>
          <w:szCs w:val="24"/>
          <w:lang w:eastAsia="ru-RU"/>
        </w:rPr>
        <w:t>1</w:t>
      </w:r>
      <w:r w:rsidR="00D33EC4" w:rsidRPr="00E20A46">
        <w:rPr>
          <w:rFonts w:ascii="Times New Roman" w:eastAsia="Times New Roman" w:hAnsi="Times New Roman" w:cs="Times New Roman"/>
          <w:sz w:val="24"/>
          <w:szCs w:val="24"/>
          <w:lang w:eastAsia="ru-RU"/>
        </w:rPr>
        <w:t>. Общие положения</w:t>
      </w:r>
    </w:p>
    <w:p w:rsidR="00DA6CBE" w:rsidRDefault="00DA6CBE" w:rsidP="00D33EC4">
      <w:pPr>
        <w:spacing w:after="0" w:line="240" w:lineRule="auto"/>
        <w:rPr>
          <w:rFonts w:ascii="Times New Roman" w:hAnsi="Times New Roman" w:cs="Times New Roman"/>
          <w:sz w:val="24"/>
          <w:szCs w:val="24"/>
        </w:rPr>
      </w:pP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территории сельского поселения </w:t>
      </w:r>
      <w:r w:rsidR="00C50FAB">
        <w:rPr>
          <w:rFonts w:ascii="Times New Roman" w:hAnsi="Times New Roman" w:cs="Times New Roman"/>
          <w:sz w:val="24"/>
          <w:szCs w:val="24"/>
        </w:rPr>
        <w:t>Выкатной</w:t>
      </w:r>
      <w:r w:rsidRPr="00C6679C">
        <w:rPr>
          <w:rFonts w:ascii="Times New Roman" w:hAnsi="Times New Roman" w:cs="Times New Roman"/>
          <w:sz w:val="24"/>
          <w:szCs w:val="24"/>
        </w:rPr>
        <w:t xml:space="preserve"> (далее</w:t>
      </w:r>
      <w:r w:rsidR="00C50FAB">
        <w:rPr>
          <w:rFonts w:ascii="Times New Roman" w:hAnsi="Times New Roman" w:cs="Times New Roman"/>
          <w:sz w:val="24"/>
          <w:szCs w:val="24"/>
        </w:rPr>
        <w:t xml:space="preserve"> </w:t>
      </w:r>
      <w:r w:rsidRPr="00C6679C">
        <w:rPr>
          <w:rFonts w:ascii="Times New Roman" w:hAnsi="Times New Roman" w:cs="Times New Roman"/>
          <w:sz w:val="24"/>
          <w:szCs w:val="24"/>
        </w:rPr>
        <w:t>-</w:t>
      </w:r>
      <w:r w:rsidR="00C50FAB">
        <w:rPr>
          <w:rFonts w:ascii="Times New Roman" w:hAnsi="Times New Roman" w:cs="Times New Roman"/>
          <w:sz w:val="24"/>
          <w:szCs w:val="24"/>
        </w:rPr>
        <w:t xml:space="preserve"> </w:t>
      </w:r>
      <w:r w:rsidRPr="00C6679C">
        <w:rPr>
          <w:rFonts w:ascii="Times New Roman" w:hAnsi="Times New Roman" w:cs="Times New Roman"/>
          <w:sz w:val="24"/>
          <w:szCs w:val="24"/>
        </w:rPr>
        <w:t>муниципальный жилищный контроль).</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2) требований к формированию фондов капитального ремонта;</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 xml:space="preserve">9) требований к порядку размещения </w:t>
      </w:r>
      <w:proofErr w:type="spellStart"/>
      <w:r w:rsidRPr="00C6679C">
        <w:rPr>
          <w:rFonts w:ascii="Times New Roman" w:hAnsi="Times New Roman" w:cs="Times New Roman"/>
          <w:sz w:val="24"/>
          <w:szCs w:val="24"/>
        </w:rPr>
        <w:t>ресурсоснабжающими</w:t>
      </w:r>
      <w:proofErr w:type="spellEnd"/>
      <w:r w:rsidRPr="00C6679C">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информации в системе;</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10) требований к обеспечению доступности для инвалидов помещений в многоквартирных домах;</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11) требований к предоставлению жилых помещений в наемных домах социального использования.</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lastRenderedPageBreak/>
        <w:t xml:space="preserve">1.3. Муниципальный жилищный контроль осуществляется администрацией сельского поселения </w:t>
      </w:r>
      <w:r w:rsidR="00C50FAB">
        <w:rPr>
          <w:rFonts w:ascii="Times New Roman" w:hAnsi="Times New Roman" w:cs="Times New Roman"/>
          <w:sz w:val="24"/>
          <w:szCs w:val="24"/>
        </w:rPr>
        <w:t>Выкатной</w:t>
      </w:r>
      <w:r w:rsidR="00C50FAB" w:rsidRPr="00C6679C">
        <w:rPr>
          <w:rFonts w:ascii="Times New Roman" w:hAnsi="Times New Roman" w:cs="Times New Roman"/>
          <w:sz w:val="24"/>
          <w:szCs w:val="24"/>
        </w:rPr>
        <w:t xml:space="preserve"> </w:t>
      </w:r>
      <w:r w:rsidRPr="00C6679C">
        <w:rPr>
          <w:rFonts w:ascii="Times New Roman" w:hAnsi="Times New Roman" w:cs="Times New Roman"/>
          <w:sz w:val="24"/>
          <w:szCs w:val="24"/>
        </w:rPr>
        <w:t>(далее</w:t>
      </w:r>
      <w:r w:rsidR="00C50FAB">
        <w:rPr>
          <w:rFonts w:ascii="Times New Roman" w:hAnsi="Times New Roman" w:cs="Times New Roman"/>
          <w:sz w:val="24"/>
          <w:szCs w:val="24"/>
        </w:rPr>
        <w:t xml:space="preserve"> </w:t>
      </w:r>
      <w:r w:rsidRPr="00C6679C">
        <w:rPr>
          <w:rFonts w:ascii="Times New Roman" w:hAnsi="Times New Roman" w:cs="Times New Roman"/>
          <w:sz w:val="24"/>
          <w:szCs w:val="24"/>
        </w:rPr>
        <w:t>-</w:t>
      </w:r>
      <w:r w:rsidR="00C50FAB">
        <w:rPr>
          <w:rFonts w:ascii="Times New Roman" w:hAnsi="Times New Roman" w:cs="Times New Roman"/>
          <w:sz w:val="24"/>
          <w:szCs w:val="24"/>
        </w:rPr>
        <w:t xml:space="preserve"> </w:t>
      </w:r>
      <w:r w:rsidRPr="00C6679C">
        <w:rPr>
          <w:rFonts w:ascii="Times New Roman" w:hAnsi="Times New Roman" w:cs="Times New Roman"/>
          <w:sz w:val="24"/>
          <w:szCs w:val="24"/>
        </w:rPr>
        <w:t>администрация).</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 xml:space="preserve">1.4. Должностными лицами администрации, уполномоченными осуществлять муниципальный жилищный контроль, являются муниципальный жилищный инспектор администрации сельского поселения </w:t>
      </w:r>
      <w:r w:rsidR="00C50FAB">
        <w:rPr>
          <w:rFonts w:ascii="Times New Roman" w:hAnsi="Times New Roman" w:cs="Times New Roman"/>
          <w:sz w:val="24"/>
          <w:szCs w:val="24"/>
        </w:rPr>
        <w:t>Выкатной</w:t>
      </w:r>
      <w:r w:rsidR="00C50FAB" w:rsidRPr="00C6679C">
        <w:rPr>
          <w:rFonts w:ascii="Times New Roman" w:hAnsi="Times New Roman" w:cs="Times New Roman"/>
          <w:sz w:val="24"/>
          <w:szCs w:val="24"/>
        </w:rPr>
        <w:t xml:space="preserve"> </w:t>
      </w:r>
      <w:r w:rsidRPr="00C6679C">
        <w:rPr>
          <w:rFonts w:ascii="Times New Roman" w:hAnsi="Times New Roman" w:cs="Times New Roman"/>
          <w:sz w:val="24"/>
          <w:szCs w:val="24"/>
        </w:rPr>
        <w:t>(далее также</w:t>
      </w:r>
      <w:r w:rsidR="00C50FAB">
        <w:rPr>
          <w:rFonts w:ascii="Times New Roman" w:hAnsi="Times New Roman" w:cs="Times New Roman"/>
          <w:sz w:val="24"/>
          <w:szCs w:val="24"/>
        </w:rPr>
        <w:t xml:space="preserve"> </w:t>
      </w:r>
      <w:r w:rsidRPr="00C6679C">
        <w:rPr>
          <w:rFonts w:ascii="Times New Roman" w:hAnsi="Times New Roman" w:cs="Times New Roman"/>
          <w:sz w:val="24"/>
          <w:szCs w:val="24"/>
        </w:rPr>
        <w:t>-</w:t>
      </w:r>
      <w:r w:rsidR="00C50FAB">
        <w:rPr>
          <w:rFonts w:ascii="Times New Roman" w:hAnsi="Times New Roman" w:cs="Times New Roman"/>
          <w:sz w:val="24"/>
          <w:szCs w:val="24"/>
        </w:rPr>
        <w:t xml:space="preserve"> </w:t>
      </w:r>
      <w:r w:rsidRPr="00C6679C">
        <w:rPr>
          <w:rFonts w:ascii="Times New Roman" w:hAnsi="Times New Roman" w:cs="Times New Roman"/>
          <w:sz w:val="24"/>
          <w:szCs w:val="24"/>
        </w:rPr>
        <w:t>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w:t>
      </w:r>
      <w:r w:rsidR="00C50FAB">
        <w:rPr>
          <w:rFonts w:ascii="Times New Roman" w:hAnsi="Times New Roman" w:cs="Times New Roman"/>
          <w:sz w:val="24"/>
          <w:szCs w:val="24"/>
        </w:rPr>
        <w:t>еральным законом от 31.07.2020 №</w:t>
      </w:r>
      <w:r w:rsidRPr="00C6679C">
        <w:rPr>
          <w:rFonts w:ascii="Times New Roman" w:hAnsi="Times New Roman" w:cs="Times New Roman"/>
          <w:sz w:val="24"/>
          <w:szCs w:val="24"/>
        </w:rPr>
        <w:t xml:space="preserve"> 248-ФЗ </w:t>
      </w:r>
      <w:r w:rsidR="00C50FAB">
        <w:rPr>
          <w:rFonts w:ascii="Times New Roman" w:hAnsi="Times New Roman" w:cs="Times New Roman"/>
          <w:sz w:val="24"/>
          <w:szCs w:val="24"/>
        </w:rPr>
        <w:t>«</w:t>
      </w:r>
      <w:r w:rsidRPr="00C6679C">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C50FAB">
        <w:rPr>
          <w:rFonts w:ascii="Times New Roman" w:hAnsi="Times New Roman" w:cs="Times New Roman"/>
          <w:sz w:val="24"/>
          <w:szCs w:val="24"/>
        </w:rPr>
        <w:t>»</w:t>
      </w:r>
      <w:r w:rsidRPr="00C6679C">
        <w:rPr>
          <w:rFonts w:ascii="Times New Roman" w:hAnsi="Times New Roman" w:cs="Times New Roman"/>
          <w:sz w:val="24"/>
          <w:szCs w:val="24"/>
        </w:rPr>
        <w:t xml:space="preserve"> и иными федеральными законами.</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w:t>
      </w:r>
      <w:r w:rsidR="00C50FAB">
        <w:rPr>
          <w:rFonts w:ascii="Times New Roman" w:hAnsi="Times New Roman" w:cs="Times New Roman"/>
          <w:sz w:val="24"/>
          <w:szCs w:val="24"/>
        </w:rPr>
        <w:t>№</w:t>
      </w:r>
      <w:r w:rsidRPr="00C6679C">
        <w:rPr>
          <w:rFonts w:ascii="Times New Roman" w:hAnsi="Times New Roman" w:cs="Times New Roman"/>
          <w:sz w:val="24"/>
          <w:szCs w:val="24"/>
        </w:rPr>
        <w:t xml:space="preserve"> 248-ФЗ </w:t>
      </w:r>
      <w:r w:rsidR="00C50FAB">
        <w:rPr>
          <w:rFonts w:ascii="Times New Roman" w:hAnsi="Times New Roman" w:cs="Times New Roman"/>
          <w:sz w:val="24"/>
          <w:szCs w:val="24"/>
        </w:rPr>
        <w:t>«</w:t>
      </w:r>
      <w:r w:rsidRPr="00C6679C">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C50FAB">
        <w:rPr>
          <w:rFonts w:ascii="Times New Roman" w:hAnsi="Times New Roman" w:cs="Times New Roman"/>
          <w:sz w:val="24"/>
          <w:szCs w:val="24"/>
        </w:rPr>
        <w:t>»</w:t>
      </w:r>
      <w:r w:rsidRPr="00C6679C">
        <w:rPr>
          <w:rFonts w:ascii="Times New Roman" w:hAnsi="Times New Roman" w:cs="Times New Roman"/>
          <w:sz w:val="24"/>
          <w:szCs w:val="24"/>
        </w:rPr>
        <w:t xml:space="preserve">, Жилищного кодекса Российской Федерации, Федерального закона от 06.10.2003 </w:t>
      </w:r>
      <w:r w:rsidR="00C50FAB">
        <w:rPr>
          <w:rFonts w:ascii="Times New Roman" w:hAnsi="Times New Roman" w:cs="Times New Roman"/>
          <w:sz w:val="24"/>
          <w:szCs w:val="24"/>
        </w:rPr>
        <w:t>№ 131-ФЗ «</w:t>
      </w:r>
      <w:r w:rsidRPr="00C6679C">
        <w:rPr>
          <w:rFonts w:ascii="Times New Roman" w:hAnsi="Times New Roman" w:cs="Times New Roman"/>
          <w:sz w:val="24"/>
          <w:szCs w:val="24"/>
        </w:rPr>
        <w:t>Об общих принципах организации местного самоуправления в Российской Федерации</w:t>
      </w:r>
      <w:r w:rsidR="00C50FAB">
        <w:rPr>
          <w:rFonts w:ascii="Times New Roman" w:hAnsi="Times New Roman" w:cs="Times New Roman"/>
          <w:sz w:val="24"/>
          <w:szCs w:val="24"/>
        </w:rPr>
        <w:t>»</w:t>
      </w:r>
      <w:r w:rsidRPr="00C6679C">
        <w:rPr>
          <w:rFonts w:ascii="Times New Roman" w:hAnsi="Times New Roman" w:cs="Times New Roman"/>
          <w:sz w:val="24"/>
          <w:szCs w:val="24"/>
        </w:rPr>
        <w:t>.</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1.6. Объектами муниципального жилищного контроля являются:</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1-11 пункта 1.2 настоящего Положения;</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1-11 пункта 1.2 настоящего Положения;</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1-11 пункта 1.2 настоящего Положения.</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1.8. Система оценки и управления рисками при осуществлении муниципального жилищного контроля не применяется.</w:t>
      </w:r>
    </w:p>
    <w:p w:rsidR="00C6679C" w:rsidRPr="00C6679C" w:rsidRDefault="00C6679C" w:rsidP="00C50FAB">
      <w:pPr>
        <w:spacing w:after="0" w:line="240" w:lineRule="auto"/>
        <w:ind w:firstLine="709"/>
        <w:jc w:val="both"/>
        <w:rPr>
          <w:rFonts w:ascii="Times New Roman" w:hAnsi="Times New Roman" w:cs="Times New Roman"/>
          <w:sz w:val="24"/>
          <w:szCs w:val="24"/>
        </w:rPr>
      </w:pPr>
    </w:p>
    <w:p w:rsidR="00C50FAB" w:rsidRDefault="00C6679C" w:rsidP="00C50FAB">
      <w:pPr>
        <w:spacing w:after="0" w:line="240" w:lineRule="auto"/>
        <w:jc w:val="center"/>
        <w:rPr>
          <w:rFonts w:ascii="Times New Roman" w:hAnsi="Times New Roman" w:cs="Times New Roman"/>
          <w:sz w:val="24"/>
          <w:szCs w:val="24"/>
        </w:rPr>
      </w:pPr>
      <w:r w:rsidRPr="00C6679C">
        <w:rPr>
          <w:rFonts w:ascii="Times New Roman" w:hAnsi="Times New Roman" w:cs="Times New Roman"/>
          <w:sz w:val="24"/>
          <w:szCs w:val="24"/>
        </w:rPr>
        <w:t>2. Профилактика рисков причинения вреда (ущерба)</w:t>
      </w:r>
    </w:p>
    <w:p w:rsidR="00C6679C" w:rsidRPr="00C6679C" w:rsidRDefault="00C6679C" w:rsidP="00C50FAB">
      <w:pPr>
        <w:spacing w:after="0" w:line="240" w:lineRule="auto"/>
        <w:jc w:val="center"/>
        <w:rPr>
          <w:rFonts w:ascii="Times New Roman" w:hAnsi="Times New Roman" w:cs="Times New Roman"/>
          <w:sz w:val="24"/>
          <w:szCs w:val="24"/>
        </w:rPr>
      </w:pPr>
      <w:r w:rsidRPr="00C6679C">
        <w:rPr>
          <w:rFonts w:ascii="Times New Roman" w:hAnsi="Times New Roman" w:cs="Times New Roman"/>
          <w:sz w:val="24"/>
          <w:szCs w:val="24"/>
        </w:rPr>
        <w:t>охраняемым законом ценностям</w:t>
      </w:r>
    </w:p>
    <w:p w:rsidR="00C6679C" w:rsidRPr="00C6679C" w:rsidRDefault="00C6679C" w:rsidP="00C50FAB">
      <w:pPr>
        <w:spacing w:after="0" w:line="240" w:lineRule="auto"/>
        <w:ind w:firstLine="709"/>
        <w:jc w:val="both"/>
        <w:rPr>
          <w:rFonts w:ascii="Times New Roman" w:hAnsi="Times New Roman" w:cs="Times New Roman"/>
          <w:sz w:val="24"/>
          <w:szCs w:val="24"/>
        </w:rPr>
      </w:pP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C6679C">
        <w:rPr>
          <w:rFonts w:ascii="Times New Roman" w:hAnsi="Times New Roman" w:cs="Times New Roman"/>
          <w:sz w:val="24"/>
          <w:szCs w:val="24"/>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сельского поселения </w:t>
      </w:r>
      <w:r w:rsidR="00C50FAB">
        <w:rPr>
          <w:rFonts w:ascii="Times New Roman" w:hAnsi="Times New Roman" w:cs="Times New Roman"/>
          <w:sz w:val="24"/>
          <w:szCs w:val="24"/>
        </w:rPr>
        <w:t>Выкатной</w:t>
      </w:r>
      <w:r w:rsidR="00C50FAB" w:rsidRPr="00C6679C">
        <w:rPr>
          <w:rFonts w:ascii="Times New Roman" w:hAnsi="Times New Roman" w:cs="Times New Roman"/>
          <w:sz w:val="24"/>
          <w:szCs w:val="24"/>
        </w:rPr>
        <w:t xml:space="preserve"> </w:t>
      </w:r>
      <w:r w:rsidRPr="00C6679C">
        <w:rPr>
          <w:rFonts w:ascii="Times New Roman" w:hAnsi="Times New Roman" w:cs="Times New Roman"/>
          <w:sz w:val="24"/>
          <w:szCs w:val="24"/>
        </w:rPr>
        <w:t>для принятия решения о проведении контрольных мероприятий.</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1) информирование;</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2) обобщение правоприменительной практики;</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3) объявление предостережений;</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4) консультирование;</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5) профилактический визит.</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00C50FAB">
        <w:rPr>
          <w:rFonts w:ascii="Times New Roman" w:hAnsi="Times New Roman" w:cs="Times New Roman"/>
          <w:sz w:val="24"/>
          <w:szCs w:val="24"/>
        </w:rPr>
        <w:t>Ханты-Мансийского района</w:t>
      </w:r>
      <w:r w:rsidRPr="00C6679C">
        <w:rPr>
          <w:rFonts w:ascii="Times New Roman" w:hAnsi="Times New Roman" w:cs="Times New Roman"/>
          <w:sz w:val="24"/>
          <w:szCs w:val="24"/>
        </w:rPr>
        <w:t xml:space="preserve"> в информационно-телекоммуникационной сети </w:t>
      </w:r>
      <w:r w:rsidR="00C50FAB">
        <w:rPr>
          <w:rFonts w:ascii="Times New Roman" w:hAnsi="Times New Roman" w:cs="Times New Roman"/>
          <w:sz w:val="24"/>
          <w:szCs w:val="24"/>
        </w:rPr>
        <w:t>«</w:t>
      </w:r>
      <w:r w:rsidRPr="00C6679C">
        <w:rPr>
          <w:rFonts w:ascii="Times New Roman" w:hAnsi="Times New Roman" w:cs="Times New Roman"/>
          <w:sz w:val="24"/>
          <w:szCs w:val="24"/>
        </w:rPr>
        <w:t>Интернет</w:t>
      </w:r>
      <w:r w:rsidR="00C50FAB">
        <w:rPr>
          <w:rFonts w:ascii="Times New Roman" w:hAnsi="Times New Roman" w:cs="Times New Roman"/>
          <w:sz w:val="24"/>
          <w:szCs w:val="24"/>
        </w:rPr>
        <w:t>»</w:t>
      </w:r>
      <w:r w:rsidRPr="00C6679C">
        <w:rPr>
          <w:rFonts w:ascii="Times New Roman" w:hAnsi="Times New Roman" w:cs="Times New Roman"/>
          <w:sz w:val="24"/>
          <w:szCs w:val="24"/>
        </w:rPr>
        <w:t xml:space="preserve"> (далее</w:t>
      </w:r>
      <w:r w:rsidR="00C50FAB">
        <w:rPr>
          <w:rFonts w:ascii="Times New Roman" w:hAnsi="Times New Roman" w:cs="Times New Roman"/>
          <w:sz w:val="24"/>
          <w:szCs w:val="24"/>
        </w:rPr>
        <w:t xml:space="preserve"> </w:t>
      </w:r>
      <w:r w:rsidRPr="00C6679C">
        <w:rPr>
          <w:rFonts w:ascii="Times New Roman" w:hAnsi="Times New Roman" w:cs="Times New Roman"/>
          <w:sz w:val="24"/>
          <w:szCs w:val="24"/>
        </w:rPr>
        <w:t>-</w:t>
      </w:r>
      <w:r w:rsidR="00C50FAB">
        <w:rPr>
          <w:rFonts w:ascii="Times New Roman" w:hAnsi="Times New Roman" w:cs="Times New Roman"/>
          <w:sz w:val="24"/>
          <w:szCs w:val="24"/>
        </w:rPr>
        <w:t xml:space="preserve"> </w:t>
      </w:r>
      <w:r w:rsidRPr="00C6679C">
        <w:rPr>
          <w:rFonts w:ascii="Times New Roman" w:hAnsi="Times New Roman" w:cs="Times New Roman"/>
          <w:sz w:val="24"/>
          <w:szCs w:val="24"/>
        </w:rPr>
        <w:t>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w:t>
      </w:r>
      <w:r w:rsidR="00C50FAB">
        <w:rPr>
          <w:rFonts w:ascii="Times New Roman" w:hAnsi="Times New Roman" w:cs="Times New Roman"/>
          <w:sz w:val="24"/>
          <w:szCs w:val="24"/>
        </w:rPr>
        <w:t>№ 248-ФЗ «</w:t>
      </w:r>
      <w:r w:rsidRPr="00C6679C">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C50FAB">
        <w:rPr>
          <w:rFonts w:ascii="Times New Roman" w:hAnsi="Times New Roman" w:cs="Times New Roman"/>
          <w:sz w:val="24"/>
          <w:szCs w:val="24"/>
        </w:rPr>
        <w:t>»</w:t>
      </w:r>
      <w:r w:rsidRPr="00C6679C">
        <w:rPr>
          <w:rFonts w:ascii="Times New Roman" w:hAnsi="Times New Roman" w:cs="Times New Roman"/>
          <w:sz w:val="24"/>
          <w:szCs w:val="24"/>
        </w:rPr>
        <w:t>.</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 xml:space="preserve">Администрация также вправе информировать население сельского поселения </w:t>
      </w:r>
      <w:r w:rsidR="00C50FAB">
        <w:rPr>
          <w:rFonts w:ascii="Times New Roman" w:hAnsi="Times New Roman" w:cs="Times New Roman"/>
          <w:sz w:val="24"/>
          <w:szCs w:val="24"/>
        </w:rPr>
        <w:t>Выкатной</w:t>
      </w:r>
      <w:r w:rsidR="00C50FAB" w:rsidRPr="00C6679C">
        <w:rPr>
          <w:rFonts w:ascii="Times New Roman" w:hAnsi="Times New Roman" w:cs="Times New Roman"/>
          <w:sz w:val="24"/>
          <w:szCs w:val="24"/>
        </w:rPr>
        <w:t xml:space="preserve"> </w:t>
      </w:r>
      <w:r w:rsidRPr="00C6679C">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 xml:space="preserve">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Pr="00C6679C">
        <w:rPr>
          <w:rFonts w:ascii="Times New Roman" w:hAnsi="Times New Roman" w:cs="Times New Roman"/>
          <w:sz w:val="24"/>
          <w:szCs w:val="24"/>
        </w:rPr>
        <w:lastRenderedPageBreak/>
        <w:t xml:space="preserve">сельского поседения </w:t>
      </w:r>
      <w:r w:rsidR="00C50FAB">
        <w:rPr>
          <w:rFonts w:ascii="Times New Roman" w:hAnsi="Times New Roman" w:cs="Times New Roman"/>
          <w:sz w:val="24"/>
          <w:szCs w:val="24"/>
        </w:rPr>
        <w:t>Выкатной</w:t>
      </w:r>
      <w:r w:rsidR="00C50FAB" w:rsidRPr="00C6679C">
        <w:rPr>
          <w:rFonts w:ascii="Times New Roman" w:hAnsi="Times New Roman" w:cs="Times New Roman"/>
          <w:sz w:val="24"/>
          <w:szCs w:val="24"/>
        </w:rPr>
        <w:t xml:space="preserve"> </w:t>
      </w:r>
      <w:r w:rsidRPr="00C6679C">
        <w:rPr>
          <w:rFonts w:ascii="Times New Roman" w:hAnsi="Times New Roman" w:cs="Times New Roman"/>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w:t>
      </w:r>
      <w:r w:rsidR="00C50FAB">
        <w:rPr>
          <w:rFonts w:ascii="Times New Roman" w:hAnsi="Times New Roman" w:cs="Times New Roman"/>
          <w:sz w:val="24"/>
          <w:szCs w:val="24"/>
        </w:rPr>
        <w:t>№</w:t>
      </w:r>
      <w:r w:rsidRPr="00C6679C">
        <w:rPr>
          <w:rFonts w:ascii="Times New Roman" w:hAnsi="Times New Roman" w:cs="Times New Roman"/>
          <w:sz w:val="24"/>
          <w:szCs w:val="24"/>
        </w:rPr>
        <w:t xml:space="preserve"> 151</w:t>
      </w:r>
      <w:r w:rsidR="00C50FAB">
        <w:rPr>
          <w:rFonts w:ascii="Times New Roman" w:hAnsi="Times New Roman" w:cs="Times New Roman"/>
          <w:sz w:val="24"/>
          <w:szCs w:val="24"/>
        </w:rPr>
        <w:t xml:space="preserve"> «</w:t>
      </w:r>
      <w:r w:rsidRPr="00C6679C">
        <w:rPr>
          <w:rFonts w:ascii="Times New Roman" w:hAnsi="Times New Roman" w:cs="Times New Roman"/>
          <w:sz w:val="24"/>
          <w:szCs w:val="24"/>
        </w:rPr>
        <w:t>О типовых формах документов, используемых контрольны</w:t>
      </w:r>
      <w:r w:rsidR="00C50FAB">
        <w:rPr>
          <w:rFonts w:ascii="Times New Roman" w:hAnsi="Times New Roman" w:cs="Times New Roman"/>
          <w:sz w:val="24"/>
          <w:szCs w:val="24"/>
        </w:rPr>
        <w:t>м (надзорным) органом»</w:t>
      </w:r>
      <w:r w:rsidRPr="00C6679C">
        <w:rPr>
          <w:rFonts w:ascii="Times New Roman" w:hAnsi="Times New Roman" w:cs="Times New Roman"/>
          <w:sz w:val="24"/>
          <w:szCs w:val="24"/>
        </w:rPr>
        <w:t>.</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 xml:space="preserve">Личный прием граждан проводится главой (заместителем главы) сельского поселения </w:t>
      </w:r>
      <w:r w:rsidR="00C50FAB">
        <w:rPr>
          <w:rFonts w:ascii="Times New Roman" w:hAnsi="Times New Roman" w:cs="Times New Roman"/>
          <w:sz w:val="24"/>
          <w:szCs w:val="24"/>
        </w:rPr>
        <w:t>Выкатной</w:t>
      </w:r>
      <w:r w:rsidR="00C50FAB" w:rsidRPr="00C6679C">
        <w:rPr>
          <w:rFonts w:ascii="Times New Roman" w:hAnsi="Times New Roman" w:cs="Times New Roman"/>
          <w:sz w:val="24"/>
          <w:szCs w:val="24"/>
        </w:rPr>
        <w:t xml:space="preserve"> </w:t>
      </w:r>
      <w:r w:rsidRPr="00C6679C">
        <w:rPr>
          <w:rFonts w:ascii="Times New Roman" w:hAnsi="Times New Roman" w:cs="Times New Roman"/>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1) организация и осуществление муниципального жилищного контроля;</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жилищный контроль;</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Консультирование контролируемых лиц в устной форме может осуществляться также на собраниях и конференциях граждан.</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3) ответ на поставленные вопросы требует дополнительного запроса сведений.</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Должностными лицами, уполномоченными осуществлять муниципальный жилищный контроль, ведется журнал учета консультирований.</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сельского поселения </w:t>
      </w:r>
      <w:r w:rsidR="00C50FAB">
        <w:rPr>
          <w:rFonts w:ascii="Times New Roman" w:hAnsi="Times New Roman" w:cs="Times New Roman"/>
          <w:sz w:val="24"/>
          <w:szCs w:val="24"/>
        </w:rPr>
        <w:t>Выкатной</w:t>
      </w:r>
      <w:r w:rsidR="00C50FAB" w:rsidRPr="00C6679C">
        <w:rPr>
          <w:rFonts w:ascii="Times New Roman" w:hAnsi="Times New Roman" w:cs="Times New Roman"/>
          <w:sz w:val="24"/>
          <w:szCs w:val="24"/>
        </w:rPr>
        <w:t xml:space="preserve"> </w:t>
      </w:r>
      <w:r w:rsidRPr="00C6679C">
        <w:rPr>
          <w:rFonts w:ascii="Times New Roman" w:hAnsi="Times New Roman" w:cs="Times New Roman"/>
          <w:sz w:val="24"/>
          <w:szCs w:val="24"/>
        </w:rPr>
        <w:t>или должностным лицом, уполномоченным осуществлять муниципальный жилищный контроль.</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6679C" w:rsidRPr="00C6679C" w:rsidRDefault="00C6679C" w:rsidP="00C50FAB">
      <w:pPr>
        <w:spacing w:after="0" w:line="240" w:lineRule="auto"/>
        <w:ind w:firstLine="709"/>
        <w:jc w:val="both"/>
        <w:rPr>
          <w:rFonts w:ascii="Times New Roman" w:hAnsi="Times New Roman" w:cs="Times New Roman"/>
          <w:sz w:val="24"/>
          <w:szCs w:val="24"/>
        </w:rPr>
      </w:pPr>
    </w:p>
    <w:p w:rsidR="00C6679C" w:rsidRPr="00C6679C" w:rsidRDefault="00C6679C" w:rsidP="00C50FAB">
      <w:pPr>
        <w:spacing w:after="0" w:line="240" w:lineRule="auto"/>
        <w:jc w:val="center"/>
        <w:rPr>
          <w:rFonts w:ascii="Times New Roman" w:hAnsi="Times New Roman" w:cs="Times New Roman"/>
          <w:sz w:val="24"/>
          <w:szCs w:val="24"/>
        </w:rPr>
      </w:pPr>
      <w:r w:rsidRPr="00C6679C">
        <w:rPr>
          <w:rFonts w:ascii="Times New Roman" w:hAnsi="Times New Roman" w:cs="Times New Roman"/>
          <w:sz w:val="24"/>
          <w:szCs w:val="24"/>
        </w:rPr>
        <w:t>3. Осуществление контрольных мероприятий и контрольных действий</w:t>
      </w:r>
    </w:p>
    <w:p w:rsidR="00C6679C" w:rsidRPr="00C6679C" w:rsidRDefault="00C6679C" w:rsidP="00C50FAB">
      <w:pPr>
        <w:spacing w:after="0" w:line="240" w:lineRule="auto"/>
        <w:ind w:firstLine="709"/>
        <w:jc w:val="both"/>
        <w:rPr>
          <w:rFonts w:ascii="Times New Roman" w:hAnsi="Times New Roman" w:cs="Times New Roman"/>
          <w:sz w:val="24"/>
          <w:szCs w:val="24"/>
        </w:rPr>
      </w:pP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C50FAB">
        <w:rPr>
          <w:rFonts w:ascii="Times New Roman" w:hAnsi="Times New Roman" w:cs="Times New Roman"/>
          <w:sz w:val="24"/>
          <w:szCs w:val="24"/>
        </w:rPr>
        <w:t>«</w:t>
      </w:r>
      <w:r w:rsidRPr="00C6679C">
        <w:rPr>
          <w:rFonts w:ascii="Times New Roman" w:hAnsi="Times New Roman" w:cs="Times New Roman"/>
          <w:sz w:val="24"/>
          <w:szCs w:val="24"/>
        </w:rPr>
        <w:t>Интернет</w:t>
      </w:r>
      <w:r w:rsidR="00C50FAB">
        <w:rPr>
          <w:rFonts w:ascii="Times New Roman" w:hAnsi="Times New Roman" w:cs="Times New Roman"/>
          <w:sz w:val="24"/>
          <w:szCs w:val="24"/>
        </w:rPr>
        <w:t>»</w:t>
      </w:r>
      <w:r w:rsidRPr="00C6679C">
        <w:rPr>
          <w:rFonts w:ascii="Times New Roman" w:hAnsi="Times New Roman" w:cs="Times New Roman"/>
          <w:sz w:val="24"/>
          <w:szCs w:val="24"/>
        </w:rPr>
        <w:t xml:space="preserve">, иных общедоступных данных, а </w:t>
      </w:r>
      <w:r w:rsidRPr="00C6679C">
        <w:rPr>
          <w:rFonts w:ascii="Times New Roman" w:hAnsi="Times New Roman" w:cs="Times New Roman"/>
          <w:sz w:val="24"/>
          <w:szCs w:val="24"/>
        </w:rPr>
        <w:lastRenderedPageBreak/>
        <w:t>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3.3. Контрольные мероприятия, указанные в подпунктах 1-4 пункта 3.1 настоящего Положения, проводятся в форме внеплановых мероприятий.</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5) истечение срока исполнения предписания об устранении выявленного нарушения обязательных требований-в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3.5. Индикаторы риска нарушения обязательных требований у</w:t>
      </w:r>
      <w:r w:rsidR="00C50FAB">
        <w:rPr>
          <w:rFonts w:ascii="Times New Roman" w:hAnsi="Times New Roman" w:cs="Times New Roman"/>
          <w:sz w:val="24"/>
          <w:szCs w:val="24"/>
        </w:rPr>
        <w:t>казаны в приложении №</w:t>
      </w:r>
      <w:r w:rsidRPr="00C6679C">
        <w:rPr>
          <w:rFonts w:ascii="Times New Roman" w:hAnsi="Times New Roman" w:cs="Times New Roman"/>
          <w:sz w:val="24"/>
          <w:szCs w:val="24"/>
        </w:rPr>
        <w:t xml:space="preserve"> 1 к настоящему Положению.</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w:t>
      </w:r>
      <w:r w:rsidRPr="00C6679C">
        <w:rPr>
          <w:rFonts w:ascii="Times New Roman" w:hAnsi="Times New Roman" w:cs="Times New Roman"/>
          <w:sz w:val="24"/>
          <w:szCs w:val="24"/>
        </w:rPr>
        <w:lastRenderedPageBreak/>
        <w:t>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сельского поселения</w:t>
      </w:r>
      <w:r w:rsidR="00C50FAB" w:rsidRPr="00C50FAB">
        <w:rPr>
          <w:rFonts w:ascii="Times New Roman" w:hAnsi="Times New Roman" w:cs="Times New Roman"/>
          <w:sz w:val="24"/>
          <w:szCs w:val="24"/>
        </w:rPr>
        <w:t xml:space="preserve"> </w:t>
      </w:r>
      <w:r w:rsidR="00C50FAB">
        <w:rPr>
          <w:rFonts w:ascii="Times New Roman" w:hAnsi="Times New Roman" w:cs="Times New Roman"/>
          <w:sz w:val="24"/>
          <w:szCs w:val="24"/>
        </w:rPr>
        <w:t>Выкатной</w:t>
      </w:r>
      <w:r w:rsidRPr="00C6679C">
        <w:rPr>
          <w:rFonts w:ascii="Times New Roman" w:hAnsi="Times New Roman" w:cs="Times New Roman"/>
          <w:sz w:val="24"/>
          <w:szCs w:val="24"/>
        </w:rPr>
        <w:t xml:space="preserve">, задания, содержащегося в планах работы администрации, в том числе в случаях, установленных Федеральным законом от 31.07.2020 </w:t>
      </w:r>
      <w:r w:rsidR="00C50FAB">
        <w:rPr>
          <w:rFonts w:ascii="Times New Roman" w:hAnsi="Times New Roman" w:cs="Times New Roman"/>
          <w:sz w:val="24"/>
          <w:szCs w:val="24"/>
        </w:rPr>
        <w:t>№</w:t>
      </w:r>
      <w:r w:rsidRPr="00C6679C">
        <w:rPr>
          <w:rFonts w:ascii="Times New Roman" w:hAnsi="Times New Roman" w:cs="Times New Roman"/>
          <w:sz w:val="24"/>
          <w:szCs w:val="24"/>
        </w:rPr>
        <w:t xml:space="preserve"> 248-ФЗ </w:t>
      </w:r>
      <w:r w:rsidR="00C50FAB">
        <w:rPr>
          <w:rFonts w:ascii="Times New Roman" w:hAnsi="Times New Roman" w:cs="Times New Roman"/>
          <w:sz w:val="24"/>
          <w:szCs w:val="24"/>
        </w:rPr>
        <w:t>«</w:t>
      </w:r>
      <w:r w:rsidRPr="00C6679C">
        <w:rPr>
          <w:rFonts w:ascii="Times New Roman" w:hAnsi="Times New Roman" w:cs="Times New Roman"/>
          <w:sz w:val="24"/>
          <w:szCs w:val="24"/>
        </w:rPr>
        <w:t>О государственном контроле (надзоре) и муниципальном контроле в</w:t>
      </w:r>
      <w:r w:rsidR="00C50FAB">
        <w:rPr>
          <w:rFonts w:ascii="Times New Roman" w:hAnsi="Times New Roman" w:cs="Times New Roman"/>
          <w:sz w:val="24"/>
          <w:szCs w:val="24"/>
        </w:rPr>
        <w:t xml:space="preserve"> Российской Федерации»</w:t>
      </w:r>
      <w:r w:rsidRPr="00C6679C">
        <w:rPr>
          <w:rFonts w:ascii="Times New Roman" w:hAnsi="Times New Roman" w:cs="Times New Roman"/>
          <w:sz w:val="24"/>
          <w:szCs w:val="24"/>
        </w:rPr>
        <w:t>.</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законом от 31.07.2020 </w:t>
      </w:r>
      <w:r w:rsidR="00C50FAB">
        <w:rPr>
          <w:rFonts w:ascii="Times New Roman" w:hAnsi="Times New Roman" w:cs="Times New Roman"/>
          <w:sz w:val="24"/>
          <w:szCs w:val="24"/>
        </w:rPr>
        <w:t>№</w:t>
      </w:r>
      <w:r w:rsidRPr="00C6679C">
        <w:rPr>
          <w:rFonts w:ascii="Times New Roman" w:hAnsi="Times New Roman" w:cs="Times New Roman"/>
          <w:sz w:val="24"/>
          <w:szCs w:val="24"/>
        </w:rPr>
        <w:t xml:space="preserve"> 248-ФЗ </w:t>
      </w:r>
      <w:r w:rsidR="00C50FAB">
        <w:rPr>
          <w:rFonts w:ascii="Times New Roman" w:hAnsi="Times New Roman" w:cs="Times New Roman"/>
          <w:sz w:val="24"/>
          <w:szCs w:val="24"/>
        </w:rPr>
        <w:t>«</w:t>
      </w:r>
      <w:r w:rsidRPr="00C6679C">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C50FAB">
        <w:rPr>
          <w:rFonts w:ascii="Times New Roman" w:hAnsi="Times New Roman" w:cs="Times New Roman"/>
          <w:sz w:val="24"/>
          <w:szCs w:val="24"/>
        </w:rPr>
        <w:t>»</w:t>
      </w:r>
      <w:r w:rsidRPr="00C6679C">
        <w:rPr>
          <w:rFonts w:ascii="Times New Roman" w:hAnsi="Times New Roman" w:cs="Times New Roman"/>
          <w:sz w:val="24"/>
          <w:szCs w:val="24"/>
        </w:rPr>
        <w:t>, Жилищным кодексом Российской Федерации.</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w:t>
      </w:r>
      <w:r w:rsidR="00C50FAB">
        <w:rPr>
          <w:rFonts w:ascii="Times New Roman" w:hAnsi="Times New Roman" w:cs="Times New Roman"/>
          <w:sz w:val="24"/>
          <w:szCs w:val="24"/>
        </w:rPr>
        <w:t>№</w:t>
      </w:r>
      <w:r w:rsidRPr="00C6679C">
        <w:rPr>
          <w:rFonts w:ascii="Times New Roman" w:hAnsi="Times New Roman" w:cs="Times New Roman"/>
          <w:sz w:val="24"/>
          <w:szCs w:val="24"/>
        </w:rPr>
        <w:t xml:space="preserve">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w:t>
      </w:r>
      <w:r w:rsidR="00C50FAB">
        <w:rPr>
          <w:rFonts w:ascii="Times New Roman" w:hAnsi="Times New Roman" w:cs="Times New Roman"/>
          <w:sz w:val="24"/>
          <w:szCs w:val="24"/>
        </w:rPr>
        <w:t>№</w:t>
      </w:r>
      <w:r w:rsidRPr="00C6679C">
        <w:rPr>
          <w:rFonts w:ascii="Times New Roman" w:hAnsi="Times New Roman" w:cs="Times New Roman"/>
          <w:sz w:val="24"/>
          <w:szCs w:val="24"/>
        </w:rPr>
        <w:t xml:space="preserve"> 338 </w:t>
      </w:r>
      <w:r w:rsidR="00C50FAB">
        <w:rPr>
          <w:rFonts w:ascii="Times New Roman" w:hAnsi="Times New Roman" w:cs="Times New Roman"/>
          <w:sz w:val="24"/>
          <w:szCs w:val="24"/>
        </w:rPr>
        <w:t>«</w:t>
      </w:r>
      <w:r w:rsidRPr="00C6679C">
        <w:rPr>
          <w:rFonts w:ascii="Times New Roman" w:hAnsi="Times New Roman" w:cs="Times New Roman"/>
          <w:sz w:val="24"/>
          <w:szCs w:val="24"/>
        </w:rPr>
        <w:t>О межведомственном информационном взаимодействии в рамках осуществления государственного контроля (надзора), муниципального контроля</w:t>
      </w:r>
      <w:r w:rsidR="00C50FAB">
        <w:rPr>
          <w:rFonts w:ascii="Times New Roman" w:hAnsi="Times New Roman" w:cs="Times New Roman"/>
          <w:sz w:val="24"/>
          <w:szCs w:val="24"/>
        </w:rPr>
        <w:t>»</w:t>
      </w:r>
      <w:r w:rsidRPr="00C6679C">
        <w:rPr>
          <w:rFonts w:ascii="Times New Roman" w:hAnsi="Times New Roman" w:cs="Times New Roman"/>
          <w:sz w:val="24"/>
          <w:szCs w:val="24"/>
        </w:rPr>
        <w:t>.</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lastRenderedPageBreak/>
        <w:t>2) отсутствие признаков явной непосредственной угрозы причинения или фактического причинения вреда (ущерба) охраняемым законом ценностям;</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3.12. Срок проведения выездной проверки не может превышать 10 рабочих дней.</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6679C">
        <w:rPr>
          <w:rFonts w:ascii="Times New Roman" w:hAnsi="Times New Roman" w:cs="Times New Roman"/>
          <w:sz w:val="24"/>
          <w:szCs w:val="24"/>
        </w:rPr>
        <w:t>микропредприятия</w:t>
      </w:r>
      <w:proofErr w:type="spellEnd"/>
      <w:r w:rsidRPr="00C6679C">
        <w:rPr>
          <w:rFonts w:ascii="Times New Roman" w:hAnsi="Times New Roman" w:cs="Times New Roman"/>
          <w:sz w:val="24"/>
          <w:szCs w:val="24"/>
        </w:rPr>
        <w:t>.</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w:t>
      </w:r>
      <w:r w:rsidR="001B7B50">
        <w:rPr>
          <w:rFonts w:ascii="Times New Roman" w:hAnsi="Times New Roman" w:cs="Times New Roman"/>
          <w:sz w:val="24"/>
          <w:szCs w:val="24"/>
        </w:rPr>
        <w:t>№</w:t>
      </w:r>
      <w:r w:rsidRPr="00C6679C">
        <w:rPr>
          <w:rFonts w:ascii="Times New Roman" w:hAnsi="Times New Roman" w:cs="Times New Roman"/>
          <w:sz w:val="24"/>
          <w:szCs w:val="24"/>
        </w:rPr>
        <w:t xml:space="preserve"> 248-ФЗ </w:t>
      </w:r>
      <w:r w:rsidR="001B7B50">
        <w:rPr>
          <w:rFonts w:ascii="Times New Roman" w:hAnsi="Times New Roman" w:cs="Times New Roman"/>
          <w:sz w:val="24"/>
          <w:szCs w:val="24"/>
        </w:rPr>
        <w:t>«</w:t>
      </w:r>
      <w:r w:rsidRPr="00C6679C">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1B7B50">
        <w:rPr>
          <w:rFonts w:ascii="Times New Roman" w:hAnsi="Times New Roman" w:cs="Times New Roman"/>
          <w:sz w:val="24"/>
          <w:szCs w:val="24"/>
        </w:rPr>
        <w:t>»</w:t>
      </w:r>
      <w:r w:rsidRPr="00C6679C">
        <w:rPr>
          <w:rFonts w:ascii="Times New Roman" w:hAnsi="Times New Roman" w:cs="Times New Roman"/>
          <w:sz w:val="24"/>
          <w:szCs w:val="24"/>
        </w:rPr>
        <w:t>.</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6679C">
        <w:rPr>
          <w:rFonts w:ascii="Times New Roman" w:hAnsi="Times New Roman" w:cs="Times New Roman"/>
          <w:sz w:val="24"/>
          <w:szCs w:val="24"/>
        </w:rPr>
        <w:lastRenderedPageBreak/>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1B7B50">
        <w:rPr>
          <w:rFonts w:ascii="Times New Roman" w:hAnsi="Times New Roman" w:cs="Times New Roman"/>
          <w:sz w:val="24"/>
          <w:szCs w:val="24"/>
        </w:rPr>
        <w:t>«</w:t>
      </w:r>
      <w:r w:rsidRPr="00C6679C">
        <w:rPr>
          <w:rFonts w:ascii="Times New Roman" w:hAnsi="Times New Roman" w:cs="Times New Roman"/>
          <w:sz w:val="24"/>
          <w:szCs w:val="24"/>
        </w:rPr>
        <w:t xml:space="preserve">Единый портал государственных </w:t>
      </w:r>
      <w:r w:rsidR="001B7B50">
        <w:rPr>
          <w:rFonts w:ascii="Times New Roman" w:hAnsi="Times New Roman" w:cs="Times New Roman"/>
          <w:sz w:val="24"/>
          <w:szCs w:val="24"/>
        </w:rPr>
        <w:t>и муниципальных услуг (функций)»</w:t>
      </w:r>
      <w:r w:rsidRPr="00C6679C">
        <w:rPr>
          <w:rFonts w:ascii="Times New Roman" w:hAnsi="Times New Roman" w:cs="Times New Roman"/>
          <w:sz w:val="24"/>
          <w:szCs w:val="24"/>
        </w:rPr>
        <w:t xml:space="preserve"> (далее</w:t>
      </w:r>
      <w:r w:rsidR="001B7B50">
        <w:rPr>
          <w:rFonts w:ascii="Times New Roman" w:hAnsi="Times New Roman" w:cs="Times New Roman"/>
          <w:sz w:val="24"/>
          <w:szCs w:val="24"/>
        </w:rPr>
        <w:t xml:space="preserve"> </w:t>
      </w:r>
      <w:r w:rsidRPr="00C6679C">
        <w:rPr>
          <w:rFonts w:ascii="Times New Roman" w:hAnsi="Times New Roman" w:cs="Times New Roman"/>
          <w:sz w:val="24"/>
          <w:szCs w:val="24"/>
        </w:rPr>
        <w:t>-</w:t>
      </w:r>
      <w:r w:rsidR="001B7B50">
        <w:rPr>
          <w:rFonts w:ascii="Times New Roman" w:hAnsi="Times New Roman" w:cs="Times New Roman"/>
          <w:sz w:val="24"/>
          <w:szCs w:val="24"/>
        </w:rPr>
        <w:t xml:space="preserve"> </w:t>
      </w:r>
      <w:r w:rsidRPr="00C6679C">
        <w:rPr>
          <w:rFonts w:ascii="Times New Roman" w:hAnsi="Times New Roman" w:cs="Times New Roman"/>
          <w:sz w:val="24"/>
          <w:szCs w:val="24"/>
        </w:rPr>
        <w:t>единый портал государственных и муниципальных услуг) и (или) через региональный портал государственных и муниципальных услуг.</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39-40 Федерального закона от 31.07.2020 </w:t>
      </w:r>
      <w:r w:rsidR="001B7B50">
        <w:rPr>
          <w:rFonts w:ascii="Times New Roman" w:hAnsi="Times New Roman" w:cs="Times New Roman"/>
          <w:sz w:val="24"/>
          <w:szCs w:val="24"/>
        </w:rPr>
        <w:t>№</w:t>
      </w:r>
      <w:r w:rsidRPr="00C6679C">
        <w:rPr>
          <w:rFonts w:ascii="Times New Roman" w:hAnsi="Times New Roman" w:cs="Times New Roman"/>
          <w:sz w:val="24"/>
          <w:szCs w:val="24"/>
        </w:rPr>
        <w:t xml:space="preserve"> 248-ФЗ </w:t>
      </w:r>
      <w:r w:rsidR="001B7B50">
        <w:rPr>
          <w:rFonts w:ascii="Times New Roman" w:hAnsi="Times New Roman" w:cs="Times New Roman"/>
          <w:sz w:val="24"/>
          <w:szCs w:val="24"/>
        </w:rPr>
        <w:t>«</w:t>
      </w:r>
      <w:r w:rsidRPr="00C6679C">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1B7B50">
        <w:rPr>
          <w:rFonts w:ascii="Times New Roman" w:hAnsi="Times New Roman" w:cs="Times New Roman"/>
          <w:sz w:val="24"/>
          <w:szCs w:val="24"/>
        </w:rPr>
        <w:t>»</w:t>
      </w:r>
      <w:r w:rsidRPr="00C6679C">
        <w:rPr>
          <w:rFonts w:ascii="Times New Roman" w:hAnsi="Times New Roman" w:cs="Times New Roman"/>
          <w:sz w:val="24"/>
          <w:szCs w:val="24"/>
        </w:rPr>
        <w:t xml:space="preserve"> и разделом 4 настоящего Положения.</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w:t>
      </w:r>
      <w:r w:rsidRPr="00C6679C">
        <w:rPr>
          <w:rFonts w:ascii="Times New Roman" w:hAnsi="Times New Roman" w:cs="Times New Roman"/>
          <w:sz w:val="24"/>
          <w:szCs w:val="24"/>
        </w:rPr>
        <w:lastRenderedPageBreak/>
        <w:t>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Ханты-Мансийского автономного округа-Югры, органами местного самоуправления, правоохранительными органами, организациями и гражданами.</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6679C" w:rsidRPr="00C6679C" w:rsidRDefault="00C6679C" w:rsidP="00C50FAB">
      <w:pPr>
        <w:spacing w:after="0" w:line="240" w:lineRule="auto"/>
        <w:ind w:firstLine="709"/>
        <w:jc w:val="both"/>
        <w:rPr>
          <w:rFonts w:ascii="Times New Roman" w:hAnsi="Times New Roman" w:cs="Times New Roman"/>
          <w:sz w:val="24"/>
          <w:szCs w:val="24"/>
        </w:rPr>
      </w:pPr>
    </w:p>
    <w:p w:rsidR="001B7B50" w:rsidRDefault="00C6679C" w:rsidP="001B7B50">
      <w:pPr>
        <w:spacing w:after="0" w:line="240" w:lineRule="auto"/>
        <w:jc w:val="center"/>
        <w:rPr>
          <w:rFonts w:ascii="Times New Roman" w:hAnsi="Times New Roman" w:cs="Times New Roman"/>
          <w:sz w:val="24"/>
          <w:szCs w:val="24"/>
        </w:rPr>
      </w:pPr>
      <w:r w:rsidRPr="00C6679C">
        <w:rPr>
          <w:rFonts w:ascii="Times New Roman" w:hAnsi="Times New Roman" w:cs="Times New Roman"/>
          <w:sz w:val="24"/>
          <w:szCs w:val="24"/>
        </w:rPr>
        <w:t>4. Обжалование решений администрации, действий (бездействия)</w:t>
      </w:r>
    </w:p>
    <w:p w:rsidR="001B7B50" w:rsidRDefault="00C6679C" w:rsidP="001B7B50">
      <w:pPr>
        <w:spacing w:after="0" w:line="240" w:lineRule="auto"/>
        <w:jc w:val="center"/>
        <w:rPr>
          <w:rFonts w:ascii="Times New Roman" w:hAnsi="Times New Roman" w:cs="Times New Roman"/>
          <w:sz w:val="24"/>
          <w:szCs w:val="24"/>
        </w:rPr>
      </w:pPr>
      <w:r w:rsidRPr="00C6679C">
        <w:rPr>
          <w:rFonts w:ascii="Times New Roman" w:hAnsi="Times New Roman" w:cs="Times New Roman"/>
          <w:sz w:val="24"/>
          <w:szCs w:val="24"/>
        </w:rPr>
        <w:t>должностных лиц, уполномоченных осуществлять</w:t>
      </w:r>
    </w:p>
    <w:p w:rsidR="00C6679C" w:rsidRPr="00C6679C" w:rsidRDefault="00C6679C" w:rsidP="001B7B50">
      <w:pPr>
        <w:spacing w:after="0" w:line="240" w:lineRule="auto"/>
        <w:jc w:val="center"/>
        <w:rPr>
          <w:rFonts w:ascii="Times New Roman" w:hAnsi="Times New Roman" w:cs="Times New Roman"/>
          <w:sz w:val="24"/>
          <w:szCs w:val="24"/>
        </w:rPr>
      </w:pPr>
      <w:r w:rsidRPr="00C6679C">
        <w:rPr>
          <w:rFonts w:ascii="Times New Roman" w:hAnsi="Times New Roman" w:cs="Times New Roman"/>
          <w:sz w:val="24"/>
          <w:szCs w:val="24"/>
        </w:rPr>
        <w:t>муниципальный жилищный контроль</w:t>
      </w:r>
    </w:p>
    <w:p w:rsidR="00C6679C" w:rsidRPr="00C6679C" w:rsidRDefault="00C6679C" w:rsidP="00C50FAB">
      <w:pPr>
        <w:spacing w:after="0" w:line="240" w:lineRule="auto"/>
        <w:ind w:firstLine="709"/>
        <w:jc w:val="both"/>
        <w:rPr>
          <w:rFonts w:ascii="Times New Roman" w:hAnsi="Times New Roman" w:cs="Times New Roman"/>
          <w:sz w:val="24"/>
          <w:szCs w:val="24"/>
        </w:rPr>
      </w:pP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1B7B50" w:rsidRDefault="001B7B50" w:rsidP="001B7B50">
      <w:pPr>
        <w:spacing w:after="0" w:line="240" w:lineRule="auto"/>
        <w:jc w:val="both"/>
        <w:rPr>
          <w:rFonts w:ascii="Times New Roman" w:hAnsi="Times New Roman" w:cs="Times New Roman"/>
          <w:sz w:val="24"/>
          <w:szCs w:val="24"/>
        </w:rPr>
      </w:pPr>
    </w:p>
    <w:p w:rsidR="001B7B50" w:rsidRDefault="00C6679C" w:rsidP="001B7B50">
      <w:pPr>
        <w:spacing w:after="0" w:line="240" w:lineRule="auto"/>
        <w:jc w:val="center"/>
        <w:rPr>
          <w:rFonts w:ascii="Times New Roman" w:hAnsi="Times New Roman" w:cs="Times New Roman"/>
          <w:sz w:val="24"/>
          <w:szCs w:val="24"/>
        </w:rPr>
      </w:pPr>
      <w:r w:rsidRPr="00C6679C">
        <w:rPr>
          <w:rFonts w:ascii="Times New Roman" w:hAnsi="Times New Roman" w:cs="Times New Roman"/>
          <w:sz w:val="24"/>
          <w:szCs w:val="24"/>
        </w:rPr>
        <w:t>5. Ключевые показатели муниципального жилищного контроля</w:t>
      </w:r>
    </w:p>
    <w:p w:rsidR="00C6679C" w:rsidRPr="00C6679C" w:rsidRDefault="00C6679C" w:rsidP="001B7B50">
      <w:pPr>
        <w:spacing w:after="0" w:line="240" w:lineRule="auto"/>
        <w:jc w:val="center"/>
        <w:rPr>
          <w:rFonts w:ascii="Times New Roman" w:hAnsi="Times New Roman" w:cs="Times New Roman"/>
          <w:sz w:val="24"/>
          <w:szCs w:val="24"/>
        </w:rPr>
      </w:pPr>
      <w:r w:rsidRPr="00C6679C">
        <w:rPr>
          <w:rFonts w:ascii="Times New Roman" w:hAnsi="Times New Roman" w:cs="Times New Roman"/>
          <w:sz w:val="24"/>
          <w:szCs w:val="24"/>
        </w:rPr>
        <w:t>и их целевые значения</w:t>
      </w:r>
    </w:p>
    <w:p w:rsidR="001B7B50" w:rsidRDefault="001B7B50" w:rsidP="00C50FAB">
      <w:pPr>
        <w:spacing w:after="0" w:line="240" w:lineRule="auto"/>
        <w:ind w:firstLine="709"/>
        <w:jc w:val="both"/>
        <w:rPr>
          <w:rFonts w:ascii="Times New Roman" w:hAnsi="Times New Roman" w:cs="Times New Roman"/>
          <w:sz w:val="24"/>
          <w:szCs w:val="24"/>
        </w:rPr>
      </w:pP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w:t>
      </w:r>
      <w:r w:rsidR="001B7B50">
        <w:rPr>
          <w:rFonts w:ascii="Times New Roman" w:hAnsi="Times New Roman" w:cs="Times New Roman"/>
          <w:sz w:val="24"/>
          <w:szCs w:val="24"/>
        </w:rPr>
        <w:t>ерального закона от 31.07.2020 №</w:t>
      </w:r>
      <w:r w:rsidRPr="00C6679C">
        <w:rPr>
          <w:rFonts w:ascii="Times New Roman" w:hAnsi="Times New Roman" w:cs="Times New Roman"/>
          <w:sz w:val="24"/>
          <w:szCs w:val="24"/>
        </w:rPr>
        <w:t xml:space="preserve"> 248-ФЗ </w:t>
      </w:r>
      <w:r w:rsidR="001B7B50">
        <w:rPr>
          <w:rFonts w:ascii="Times New Roman" w:hAnsi="Times New Roman" w:cs="Times New Roman"/>
          <w:sz w:val="24"/>
          <w:szCs w:val="24"/>
        </w:rPr>
        <w:t>«</w:t>
      </w:r>
      <w:r w:rsidRPr="00C6679C">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1B7B50">
        <w:rPr>
          <w:rFonts w:ascii="Times New Roman" w:hAnsi="Times New Roman" w:cs="Times New Roman"/>
          <w:sz w:val="24"/>
          <w:szCs w:val="24"/>
        </w:rPr>
        <w:t>»</w:t>
      </w:r>
      <w:r w:rsidRPr="00C6679C">
        <w:rPr>
          <w:rFonts w:ascii="Times New Roman" w:hAnsi="Times New Roman" w:cs="Times New Roman"/>
          <w:sz w:val="24"/>
          <w:szCs w:val="24"/>
        </w:rPr>
        <w:t>.</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lastRenderedPageBreak/>
        <w:t>5.2. В систему показателей результативности и эффективности деятельности контрольных органов входят:</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Показателем результативности и эффективности осуществления муниципального контроля являются:</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1. Ключевые показатели и их целевые значения:</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Доля устраненных нарушений из числа выявленных нарушений обязательных требований - 70%.</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Доля выполнения плана профилактики на очередной календарный год - 100%.</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Доля отмененных результатов контрольных мероприятий - 0%.</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2. Индикативные показатели:</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При осуществлении муниципального контроля устанавливаются следующие индикативные показатели:</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количество проведенных контрольных мероприятий без взаимодействия с контролируемыми лицами;</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количество проведенных внеплановых контрольных мероприятий;</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количество поступивших возражений в отношении акта контрольного мероприятия;</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количество выданных предписаний об устранении нарушений обязательных требований;</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количество устраненных нарушений обязательных требований.</w:t>
      </w:r>
    </w:p>
    <w:p w:rsidR="00C6679C" w:rsidRPr="00C6679C" w:rsidRDefault="00C6679C" w:rsidP="00C50FAB">
      <w:pPr>
        <w:spacing w:after="0" w:line="240" w:lineRule="auto"/>
        <w:ind w:firstLine="709"/>
        <w:jc w:val="both"/>
        <w:rPr>
          <w:rFonts w:ascii="Times New Roman" w:hAnsi="Times New Roman" w:cs="Times New Roman"/>
          <w:sz w:val="24"/>
          <w:szCs w:val="24"/>
        </w:rPr>
      </w:pPr>
    </w:p>
    <w:p w:rsidR="001B7B50" w:rsidRDefault="001B7B50" w:rsidP="00C50FAB">
      <w:pPr>
        <w:spacing w:after="0" w:line="240" w:lineRule="auto"/>
        <w:ind w:firstLine="709"/>
        <w:jc w:val="both"/>
        <w:rPr>
          <w:rFonts w:ascii="Times New Roman" w:hAnsi="Times New Roman" w:cs="Times New Roman"/>
          <w:sz w:val="24"/>
          <w:szCs w:val="24"/>
        </w:rPr>
      </w:pPr>
    </w:p>
    <w:p w:rsidR="001B7B50" w:rsidRDefault="001B7B50" w:rsidP="00C50FAB">
      <w:pPr>
        <w:spacing w:after="0" w:line="240" w:lineRule="auto"/>
        <w:ind w:firstLine="709"/>
        <w:jc w:val="both"/>
        <w:rPr>
          <w:rFonts w:ascii="Times New Roman" w:hAnsi="Times New Roman" w:cs="Times New Roman"/>
          <w:sz w:val="24"/>
          <w:szCs w:val="24"/>
        </w:rPr>
      </w:pPr>
    </w:p>
    <w:p w:rsidR="001B7B50" w:rsidRDefault="001B7B50" w:rsidP="00C50FAB">
      <w:pPr>
        <w:spacing w:after="0" w:line="240" w:lineRule="auto"/>
        <w:ind w:firstLine="709"/>
        <w:jc w:val="both"/>
        <w:rPr>
          <w:rFonts w:ascii="Times New Roman" w:hAnsi="Times New Roman" w:cs="Times New Roman"/>
          <w:sz w:val="24"/>
          <w:szCs w:val="24"/>
        </w:rPr>
      </w:pPr>
    </w:p>
    <w:p w:rsidR="001B7B50" w:rsidRDefault="001B7B50" w:rsidP="00C50FAB">
      <w:pPr>
        <w:spacing w:after="0" w:line="240" w:lineRule="auto"/>
        <w:ind w:firstLine="709"/>
        <w:jc w:val="both"/>
        <w:rPr>
          <w:rFonts w:ascii="Times New Roman" w:hAnsi="Times New Roman" w:cs="Times New Roman"/>
          <w:sz w:val="24"/>
          <w:szCs w:val="24"/>
        </w:rPr>
      </w:pPr>
    </w:p>
    <w:p w:rsidR="001B7B50" w:rsidRDefault="001B7B50" w:rsidP="00C50FAB">
      <w:pPr>
        <w:spacing w:after="0" w:line="240" w:lineRule="auto"/>
        <w:ind w:firstLine="709"/>
        <w:jc w:val="both"/>
        <w:rPr>
          <w:rFonts w:ascii="Times New Roman" w:hAnsi="Times New Roman" w:cs="Times New Roman"/>
          <w:sz w:val="24"/>
          <w:szCs w:val="24"/>
        </w:rPr>
      </w:pPr>
    </w:p>
    <w:p w:rsidR="001B7B50" w:rsidRDefault="001B7B50" w:rsidP="00C50FAB">
      <w:pPr>
        <w:spacing w:after="0" w:line="240" w:lineRule="auto"/>
        <w:ind w:firstLine="709"/>
        <w:jc w:val="both"/>
        <w:rPr>
          <w:rFonts w:ascii="Times New Roman" w:hAnsi="Times New Roman" w:cs="Times New Roman"/>
          <w:sz w:val="24"/>
          <w:szCs w:val="24"/>
        </w:rPr>
      </w:pPr>
    </w:p>
    <w:p w:rsidR="001B7B50" w:rsidRDefault="001B7B50" w:rsidP="00C50FAB">
      <w:pPr>
        <w:spacing w:after="0" w:line="240" w:lineRule="auto"/>
        <w:ind w:firstLine="709"/>
        <w:jc w:val="both"/>
        <w:rPr>
          <w:rFonts w:ascii="Times New Roman" w:hAnsi="Times New Roman" w:cs="Times New Roman"/>
          <w:sz w:val="24"/>
          <w:szCs w:val="24"/>
        </w:rPr>
      </w:pPr>
    </w:p>
    <w:p w:rsidR="001B7B50" w:rsidRDefault="001B7B50" w:rsidP="00C50FAB">
      <w:pPr>
        <w:spacing w:after="0" w:line="240" w:lineRule="auto"/>
        <w:ind w:firstLine="709"/>
        <w:jc w:val="both"/>
        <w:rPr>
          <w:rFonts w:ascii="Times New Roman" w:hAnsi="Times New Roman" w:cs="Times New Roman"/>
          <w:sz w:val="24"/>
          <w:szCs w:val="24"/>
        </w:rPr>
      </w:pPr>
    </w:p>
    <w:p w:rsidR="001B7B50" w:rsidRDefault="001B7B50" w:rsidP="00C50FAB">
      <w:pPr>
        <w:spacing w:after="0" w:line="240" w:lineRule="auto"/>
        <w:ind w:firstLine="709"/>
        <w:jc w:val="both"/>
        <w:rPr>
          <w:rFonts w:ascii="Times New Roman" w:hAnsi="Times New Roman" w:cs="Times New Roman"/>
          <w:sz w:val="24"/>
          <w:szCs w:val="24"/>
        </w:rPr>
      </w:pPr>
    </w:p>
    <w:p w:rsidR="001B7B50" w:rsidRDefault="001B7B50" w:rsidP="00C50FAB">
      <w:pPr>
        <w:spacing w:after="0" w:line="240" w:lineRule="auto"/>
        <w:ind w:firstLine="709"/>
        <w:jc w:val="both"/>
        <w:rPr>
          <w:rFonts w:ascii="Times New Roman" w:hAnsi="Times New Roman" w:cs="Times New Roman"/>
          <w:sz w:val="24"/>
          <w:szCs w:val="24"/>
        </w:rPr>
      </w:pPr>
    </w:p>
    <w:p w:rsidR="001B7B50" w:rsidRDefault="001B7B50" w:rsidP="00C50FAB">
      <w:pPr>
        <w:spacing w:after="0" w:line="240" w:lineRule="auto"/>
        <w:ind w:firstLine="709"/>
        <w:jc w:val="both"/>
        <w:rPr>
          <w:rFonts w:ascii="Times New Roman" w:hAnsi="Times New Roman" w:cs="Times New Roman"/>
          <w:sz w:val="24"/>
          <w:szCs w:val="24"/>
        </w:rPr>
      </w:pPr>
    </w:p>
    <w:p w:rsidR="001B7B50" w:rsidRDefault="001B7B50" w:rsidP="00C50FAB">
      <w:pPr>
        <w:spacing w:after="0" w:line="240" w:lineRule="auto"/>
        <w:ind w:firstLine="709"/>
        <w:jc w:val="both"/>
        <w:rPr>
          <w:rFonts w:ascii="Times New Roman" w:hAnsi="Times New Roman" w:cs="Times New Roman"/>
          <w:sz w:val="24"/>
          <w:szCs w:val="24"/>
        </w:rPr>
      </w:pPr>
    </w:p>
    <w:p w:rsidR="001B7B50" w:rsidRDefault="001B7B50" w:rsidP="00C50FAB">
      <w:pPr>
        <w:spacing w:after="0" w:line="240" w:lineRule="auto"/>
        <w:ind w:firstLine="709"/>
        <w:jc w:val="both"/>
        <w:rPr>
          <w:rFonts w:ascii="Times New Roman" w:hAnsi="Times New Roman" w:cs="Times New Roman"/>
          <w:sz w:val="24"/>
          <w:szCs w:val="24"/>
        </w:rPr>
      </w:pPr>
    </w:p>
    <w:p w:rsidR="001B7B50" w:rsidRDefault="001B7B50" w:rsidP="00C50FAB">
      <w:pPr>
        <w:spacing w:after="0" w:line="240" w:lineRule="auto"/>
        <w:ind w:firstLine="709"/>
        <w:jc w:val="both"/>
        <w:rPr>
          <w:rFonts w:ascii="Times New Roman" w:hAnsi="Times New Roman" w:cs="Times New Roman"/>
          <w:sz w:val="24"/>
          <w:szCs w:val="24"/>
        </w:rPr>
      </w:pPr>
    </w:p>
    <w:p w:rsidR="001B7B50" w:rsidRDefault="001B7B50" w:rsidP="00C50FAB">
      <w:pPr>
        <w:spacing w:after="0" w:line="240" w:lineRule="auto"/>
        <w:ind w:firstLine="709"/>
        <w:jc w:val="both"/>
        <w:rPr>
          <w:rFonts w:ascii="Times New Roman" w:hAnsi="Times New Roman" w:cs="Times New Roman"/>
          <w:sz w:val="24"/>
          <w:szCs w:val="24"/>
        </w:rPr>
      </w:pPr>
    </w:p>
    <w:p w:rsidR="001B7B50" w:rsidRDefault="001B7B50" w:rsidP="00C50FAB">
      <w:pPr>
        <w:spacing w:after="0" w:line="240" w:lineRule="auto"/>
        <w:ind w:firstLine="709"/>
        <w:jc w:val="both"/>
        <w:rPr>
          <w:rFonts w:ascii="Times New Roman" w:hAnsi="Times New Roman" w:cs="Times New Roman"/>
          <w:sz w:val="24"/>
          <w:szCs w:val="24"/>
        </w:rPr>
      </w:pPr>
    </w:p>
    <w:p w:rsidR="001B7B50" w:rsidRDefault="001B7B50" w:rsidP="00C50FAB">
      <w:pPr>
        <w:spacing w:after="0" w:line="240" w:lineRule="auto"/>
        <w:ind w:firstLine="709"/>
        <w:jc w:val="both"/>
        <w:rPr>
          <w:rFonts w:ascii="Times New Roman" w:hAnsi="Times New Roman" w:cs="Times New Roman"/>
          <w:sz w:val="24"/>
          <w:szCs w:val="24"/>
        </w:rPr>
      </w:pPr>
    </w:p>
    <w:p w:rsidR="001B7B50" w:rsidRDefault="001B7B50" w:rsidP="001B7B50">
      <w:pPr>
        <w:spacing w:after="0" w:line="240" w:lineRule="auto"/>
        <w:jc w:val="right"/>
        <w:rPr>
          <w:rFonts w:ascii="Times New Roman" w:hAnsi="Times New Roman" w:cs="Times New Roman"/>
          <w:sz w:val="24"/>
          <w:szCs w:val="24"/>
        </w:rPr>
      </w:pPr>
    </w:p>
    <w:p w:rsidR="001B7B50" w:rsidRDefault="001B7B50" w:rsidP="001B7B50">
      <w:pPr>
        <w:spacing w:after="0" w:line="240" w:lineRule="auto"/>
        <w:jc w:val="right"/>
        <w:rPr>
          <w:rFonts w:ascii="Times New Roman" w:hAnsi="Times New Roman" w:cs="Times New Roman"/>
          <w:sz w:val="24"/>
          <w:szCs w:val="24"/>
        </w:rPr>
      </w:pPr>
    </w:p>
    <w:p w:rsidR="00C6679C" w:rsidRPr="00C6679C" w:rsidRDefault="00C6679C" w:rsidP="001B7B50">
      <w:pPr>
        <w:spacing w:after="0" w:line="240" w:lineRule="auto"/>
        <w:jc w:val="right"/>
        <w:rPr>
          <w:rFonts w:ascii="Times New Roman" w:hAnsi="Times New Roman" w:cs="Times New Roman"/>
          <w:sz w:val="24"/>
          <w:szCs w:val="24"/>
        </w:rPr>
      </w:pPr>
      <w:r w:rsidRPr="00C6679C">
        <w:rPr>
          <w:rFonts w:ascii="Times New Roman" w:hAnsi="Times New Roman" w:cs="Times New Roman"/>
          <w:sz w:val="24"/>
          <w:szCs w:val="24"/>
        </w:rPr>
        <w:lastRenderedPageBreak/>
        <w:t xml:space="preserve">Приложение </w:t>
      </w:r>
      <w:r w:rsidR="001B7B50">
        <w:rPr>
          <w:rFonts w:ascii="Times New Roman" w:hAnsi="Times New Roman" w:cs="Times New Roman"/>
          <w:sz w:val="24"/>
          <w:szCs w:val="24"/>
        </w:rPr>
        <w:t>№</w:t>
      </w:r>
      <w:r w:rsidRPr="00C6679C">
        <w:rPr>
          <w:rFonts w:ascii="Times New Roman" w:hAnsi="Times New Roman" w:cs="Times New Roman"/>
          <w:sz w:val="24"/>
          <w:szCs w:val="24"/>
        </w:rPr>
        <w:t xml:space="preserve"> 1</w:t>
      </w:r>
    </w:p>
    <w:p w:rsidR="00C6679C" w:rsidRPr="00C6679C" w:rsidRDefault="00C6679C" w:rsidP="001B7B50">
      <w:pPr>
        <w:spacing w:after="0" w:line="240" w:lineRule="auto"/>
        <w:jc w:val="right"/>
        <w:rPr>
          <w:rFonts w:ascii="Times New Roman" w:hAnsi="Times New Roman" w:cs="Times New Roman"/>
          <w:sz w:val="24"/>
          <w:szCs w:val="24"/>
        </w:rPr>
      </w:pPr>
      <w:r w:rsidRPr="00C6679C">
        <w:rPr>
          <w:rFonts w:ascii="Times New Roman" w:hAnsi="Times New Roman" w:cs="Times New Roman"/>
          <w:sz w:val="24"/>
          <w:szCs w:val="24"/>
        </w:rPr>
        <w:t>к Положению о муниципальном жилищном контроле</w:t>
      </w:r>
    </w:p>
    <w:p w:rsidR="00C6679C" w:rsidRDefault="00C6679C" w:rsidP="001B7B50">
      <w:pPr>
        <w:spacing w:after="0" w:line="240" w:lineRule="auto"/>
        <w:jc w:val="right"/>
        <w:rPr>
          <w:rFonts w:ascii="Times New Roman" w:hAnsi="Times New Roman" w:cs="Times New Roman"/>
          <w:sz w:val="24"/>
          <w:szCs w:val="24"/>
        </w:rPr>
      </w:pPr>
      <w:r w:rsidRPr="00C6679C">
        <w:rPr>
          <w:rFonts w:ascii="Times New Roman" w:hAnsi="Times New Roman" w:cs="Times New Roman"/>
          <w:sz w:val="24"/>
          <w:szCs w:val="24"/>
        </w:rPr>
        <w:t xml:space="preserve">на территории сельского поселения </w:t>
      </w:r>
      <w:r w:rsidR="001B7B50">
        <w:rPr>
          <w:rFonts w:ascii="Times New Roman" w:hAnsi="Times New Roman" w:cs="Times New Roman"/>
          <w:sz w:val="24"/>
          <w:szCs w:val="24"/>
        </w:rPr>
        <w:t>Выкатной</w:t>
      </w:r>
    </w:p>
    <w:p w:rsidR="001B7B50" w:rsidRPr="00C6679C" w:rsidRDefault="001B7B50" w:rsidP="001B7B50">
      <w:pPr>
        <w:spacing w:after="0" w:line="240" w:lineRule="auto"/>
        <w:jc w:val="right"/>
        <w:rPr>
          <w:rFonts w:ascii="Times New Roman" w:hAnsi="Times New Roman" w:cs="Times New Roman"/>
          <w:sz w:val="24"/>
          <w:szCs w:val="24"/>
        </w:rPr>
      </w:pPr>
    </w:p>
    <w:p w:rsidR="001B7B50" w:rsidRDefault="00C6679C" w:rsidP="001B7B50">
      <w:pPr>
        <w:spacing w:after="0" w:line="240" w:lineRule="auto"/>
        <w:jc w:val="center"/>
        <w:rPr>
          <w:rFonts w:ascii="Times New Roman" w:hAnsi="Times New Roman" w:cs="Times New Roman"/>
          <w:sz w:val="24"/>
          <w:szCs w:val="24"/>
        </w:rPr>
      </w:pPr>
      <w:r w:rsidRPr="00C6679C">
        <w:rPr>
          <w:rFonts w:ascii="Times New Roman" w:hAnsi="Times New Roman" w:cs="Times New Roman"/>
          <w:sz w:val="24"/>
          <w:szCs w:val="24"/>
        </w:rPr>
        <w:t>Индикаторы риска нарушения обязательных требований, используемые для</w:t>
      </w:r>
    </w:p>
    <w:p w:rsidR="001B7B50" w:rsidRDefault="00C6679C" w:rsidP="001B7B50">
      <w:pPr>
        <w:spacing w:after="0" w:line="240" w:lineRule="auto"/>
        <w:jc w:val="center"/>
        <w:rPr>
          <w:rFonts w:ascii="Times New Roman" w:hAnsi="Times New Roman" w:cs="Times New Roman"/>
          <w:sz w:val="24"/>
          <w:szCs w:val="24"/>
        </w:rPr>
      </w:pPr>
      <w:r w:rsidRPr="00C6679C">
        <w:rPr>
          <w:rFonts w:ascii="Times New Roman" w:hAnsi="Times New Roman" w:cs="Times New Roman"/>
          <w:sz w:val="24"/>
          <w:szCs w:val="24"/>
        </w:rPr>
        <w:t>определения необходимости проведения внеплановых проверок при</w:t>
      </w:r>
    </w:p>
    <w:p w:rsidR="001B7B50" w:rsidRDefault="00C6679C" w:rsidP="001B7B50">
      <w:pPr>
        <w:spacing w:after="0" w:line="240" w:lineRule="auto"/>
        <w:jc w:val="center"/>
        <w:rPr>
          <w:rFonts w:ascii="Times New Roman" w:hAnsi="Times New Roman" w:cs="Times New Roman"/>
          <w:sz w:val="24"/>
          <w:szCs w:val="24"/>
        </w:rPr>
      </w:pPr>
      <w:r w:rsidRPr="00C6679C">
        <w:rPr>
          <w:rFonts w:ascii="Times New Roman" w:hAnsi="Times New Roman" w:cs="Times New Roman"/>
          <w:sz w:val="24"/>
          <w:szCs w:val="24"/>
        </w:rPr>
        <w:t xml:space="preserve">осуществлении администрацией сельского поселения </w:t>
      </w:r>
      <w:r w:rsidR="001B7B50">
        <w:rPr>
          <w:rFonts w:ascii="Times New Roman" w:hAnsi="Times New Roman" w:cs="Times New Roman"/>
          <w:sz w:val="24"/>
          <w:szCs w:val="24"/>
        </w:rPr>
        <w:t>Выкатной</w:t>
      </w:r>
    </w:p>
    <w:p w:rsidR="001B7B50" w:rsidRDefault="00C6679C" w:rsidP="001B7B50">
      <w:pPr>
        <w:spacing w:after="0" w:line="240" w:lineRule="auto"/>
        <w:jc w:val="center"/>
        <w:rPr>
          <w:rFonts w:ascii="Times New Roman" w:hAnsi="Times New Roman" w:cs="Times New Roman"/>
          <w:sz w:val="24"/>
          <w:szCs w:val="24"/>
        </w:rPr>
      </w:pPr>
      <w:r w:rsidRPr="00C6679C">
        <w:rPr>
          <w:rFonts w:ascii="Times New Roman" w:hAnsi="Times New Roman" w:cs="Times New Roman"/>
          <w:sz w:val="24"/>
          <w:szCs w:val="24"/>
        </w:rPr>
        <w:t>муниципального жилищного контроля на территории</w:t>
      </w:r>
    </w:p>
    <w:p w:rsidR="00C6679C" w:rsidRPr="00C6679C" w:rsidRDefault="00C6679C" w:rsidP="001B7B50">
      <w:pPr>
        <w:spacing w:after="0" w:line="240" w:lineRule="auto"/>
        <w:jc w:val="center"/>
        <w:rPr>
          <w:rFonts w:ascii="Times New Roman" w:hAnsi="Times New Roman" w:cs="Times New Roman"/>
          <w:sz w:val="24"/>
          <w:szCs w:val="24"/>
        </w:rPr>
      </w:pPr>
      <w:r w:rsidRPr="00C6679C">
        <w:rPr>
          <w:rFonts w:ascii="Times New Roman" w:hAnsi="Times New Roman" w:cs="Times New Roman"/>
          <w:sz w:val="24"/>
          <w:szCs w:val="24"/>
        </w:rPr>
        <w:t xml:space="preserve">сельского поселения </w:t>
      </w:r>
      <w:r w:rsidR="001B7B50">
        <w:rPr>
          <w:rFonts w:ascii="Times New Roman" w:hAnsi="Times New Roman" w:cs="Times New Roman"/>
          <w:sz w:val="24"/>
          <w:szCs w:val="24"/>
        </w:rPr>
        <w:t>Выкатной</w:t>
      </w:r>
    </w:p>
    <w:p w:rsidR="00C6679C" w:rsidRPr="00C6679C" w:rsidRDefault="00C6679C" w:rsidP="00C50FAB">
      <w:pPr>
        <w:spacing w:after="0" w:line="240" w:lineRule="auto"/>
        <w:ind w:firstLine="709"/>
        <w:jc w:val="both"/>
        <w:rPr>
          <w:rFonts w:ascii="Times New Roman" w:hAnsi="Times New Roman" w:cs="Times New Roman"/>
          <w:sz w:val="24"/>
          <w:szCs w:val="24"/>
        </w:rPr>
      </w:pP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а) порядку осуществления перевода жилого помещения муниципального жилищного фонда в нежилое помещение;</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г) обеспечению доступности для инвалидов жилых помещений муниципального жилищного фонда;</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w:t>
      </w:r>
      <w:r w:rsidR="001B7B50">
        <w:rPr>
          <w:rFonts w:ascii="Times New Roman" w:hAnsi="Times New Roman" w:cs="Times New Roman"/>
          <w:sz w:val="24"/>
          <w:szCs w:val="24"/>
        </w:rPr>
        <w:t>№</w:t>
      </w:r>
      <w:r w:rsidRPr="00C6679C">
        <w:rPr>
          <w:rFonts w:ascii="Times New Roman" w:hAnsi="Times New Roman" w:cs="Times New Roman"/>
          <w:sz w:val="24"/>
          <w:szCs w:val="24"/>
        </w:rPr>
        <w:t xml:space="preserve"> 248-ФЗ </w:t>
      </w:r>
      <w:r w:rsidR="001B7B50">
        <w:rPr>
          <w:rFonts w:ascii="Times New Roman" w:hAnsi="Times New Roman" w:cs="Times New Roman"/>
          <w:sz w:val="24"/>
          <w:szCs w:val="24"/>
        </w:rPr>
        <w:t>«</w:t>
      </w:r>
      <w:r w:rsidRPr="00C6679C">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1B7B50">
        <w:rPr>
          <w:rFonts w:ascii="Times New Roman" w:hAnsi="Times New Roman" w:cs="Times New Roman"/>
          <w:sz w:val="24"/>
          <w:szCs w:val="24"/>
        </w:rPr>
        <w:t>»</w:t>
      </w:r>
      <w:r w:rsidRPr="00C6679C">
        <w:rPr>
          <w:rFonts w:ascii="Times New Roman" w:hAnsi="Times New Roman" w:cs="Times New Roman"/>
          <w:sz w:val="24"/>
          <w:szCs w:val="24"/>
        </w:rPr>
        <w:t>,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w:t>
      </w:r>
      <w:r w:rsidRPr="00C6679C">
        <w:rPr>
          <w:rFonts w:ascii="Times New Roman" w:hAnsi="Times New Roman" w:cs="Times New Roman"/>
          <w:sz w:val="24"/>
          <w:szCs w:val="24"/>
        </w:rPr>
        <w:lastRenderedPageBreak/>
        <w:t>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C6679C" w:rsidRP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C6679C" w:rsidRDefault="00C6679C" w:rsidP="00C50FAB">
      <w:pPr>
        <w:spacing w:after="0" w:line="240" w:lineRule="auto"/>
        <w:ind w:firstLine="709"/>
        <w:jc w:val="both"/>
        <w:rPr>
          <w:rFonts w:ascii="Times New Roman" w:hAnsi="Times New Roman" w:cs="Times New Roman"/>
          <w:sz w:val="24"/>
          <w:szCs w:val="24"/>
        </w:rPr>
      </w:pPr>
      <w:r w:rsidRPr="00C6679C">
        <w:rPr>
          <w:rFonts w:ascii="Times New Roman" w:hAnsi="Times New Roman" w:cs="Times New Roman"/>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C667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51"/>
    <w:rsid w:val="00091919"/>
    <w:rsid w:val="001235D1"/>
    <w:rsid w:val="00141A07"/>
    <w:rsid w:val="00165082"/>
    <w:rsid w:val="001B7B50"/>
    <w:rsid w:val="00404E51"/>
    <w:rsid w:val="00523187"/>
    <w:rsid w:val="00587EDE"/>
    <w:rsid w:val="00595F25"/>
    <w:rsid w:val="007F2226"/>
    <w:rsid w:val="009450E4"/>
    <w:rsid w:val="00966F22"/>
    <w:rsid w:val="00A61365"/>
    <w:rsid w:val="00AA3215"/>
    <w:rsid w:val="00BA5E62"/>
    <w:rsid w:val="00C45E0C"/>
    <w:rsid w:val="00C50FAB"/>
    <w:rsid w:val="00C6679C"/>
    <w:rsid w:val="00D33EC4"/>
    <w:rsid w:val="00DA6CBE"/>
    <w:rsid w:val="00E72B22"/>
    <w:rsid w:val="00FD2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0F38"/>
  <w15:chartTrackingRefBased/>
  <w15:docId w15:val="{9E8D329C-267A-43CF-A8A3-C3364265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D33E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A5E6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5E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6314</Words>
  <Characters>35992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cp:lastPrinted>2021-12-29T11:07:00Z</cp:lastPrinted>
  <dcterms:created xsi:type="dcterms:W3CDTF">2020-12-23T06:05:00Z</dcterms:created>
  <dcterms:modified xsi:type="dcterms:W3CDTF">2021-12-29T11:07:00Z</dcterms:modified>
</cp:coreProperties>
</file>